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3C8D7">
      <w:pPr>
        <w:ind w:firstLine="3080" w:firstLineChars="700"/>
        <w:rPr>
          <w:rFonts w:hint="eastAsia" w:hAnsi="宋体"/>
          <w:color w:val="000000"/>
          <w:sz w:val="24"/>
          <w:szCs w:val="24"/>
        </w:rPr>
      </w:pPr>
      <w:bookmarkStart w:id="0" w:name="_GoBack"/>
      <w:bookmarkEnd w:id="0"/>
      <w:r>
        <w:rPr>
          <w:rFonts w:hint="eastAsia" w:ascii="黑体" w:eastAsia="黑体"/>
          <w:bCs/>
          <w:color w:val="000000"/>
          <w:sz w:val="44"/>
        </w:rPr>
        <w:t>采购需求</w:t>
      </w:r>
    </w:p>
    <w:p w14:paraId="4E8139F2">
      <w:pPr>
        <w:snapToGrid w:val="0"/>
        <w:spacing w:before="120" w:after="120" w:line="0" w:lineRule="atLeast"/>
        <w:ind w:firstLine="240" w:firstLineChars="100"/>
        <w:rPr>
          <w:rFonts w:hint="eastAsia" w:ascii="宋体" w:hAnsi="宋体" w:cs="宋体"/>
          <w:sz w:val="24"/>
          <w:szCs w:val="24"/>
        </w:rPr>
      </w:pPr>
      <w:r>
        <w:rPr>
          <w:rFonts w:hint="eastAsia" w:ascii="宋体" w:hAnsi="宋体" w:cs="宋体"/>
          <w:sz w:val="24"/>
          <w:szCs w:val="24"/>
        </w:rPr>
        <w:t>项目属性：服务类项目。</w:t>
      </w:r>
    </w:p>
    <w:p w14:paraId="456840F6">
      <w:pPr>
        <w:snapToGrid w:val="0"/>
        <w:spacing w:before="120" w:after="120" w:line="0" w:lineRule="atLeast"/>
        <w:ind w:firstLine="240" w:firstLineChars="100"/>
        <w:rPr>
          <w:rFonts w:hint="eastAsia" w:ascii="宋体" w:hAnsi="宋体" w:cs="宋体"/>
          <w:sz w:val="24"/>
          <w:szCs w:val="24"/>
        </w:rPr>
      </w:pPr>
      <w:r>
        <w:rPr>
          <w:rFonts w:hint="eastAsia" w:ascii="宋体" w:hAnsi="宋体" w:cs="宋体"/>
          <w:sz w:val="24"/>
          <w:szCs w:val="24"/>
        </w:rPr>
        <w:t>本项目采购标的对应的中小企业划分标准所属行业：其他未列明行业。</w:t>
      </w:r>
    </w:p>
    <w:p w14:paraId="5CAAD495">
      <w:pPr>
        <w:snapToGrid w:val="0"/>
        <w:spacing w:before="120" w:after="120" w:line="0" w:lineRule="atLeast"/>
        <w:ind w:firstLine="240" w:firstLineChars="100"/>
        <w:rPr>
          <w:rFonts w:hint="eastAsia"/>
        </w:rPr>
      </w:pPr>
      <w:r>
        <w:rPr>
          <w:rFonts w:hint="eastAsia" w:ascii="Times New Roman" w:hAnsi="Times New Roman" w:eastAsia="宋体" w:cs="Courier New"/>
          <w:color w:val="auto"/>
          <w:sz w:val="24"/>
          <w:szCs w:val="24"/>
          <w:highlight w:val="none"/>
          <w:lang w:val="en-US" w:eastAsia="zh-CN"/>
        </w:rPr>
        <w:t>本项目</w:t>
      </w:r>
      <w:r>
        <w:rPr>
          <w:rFonts w:hint="eastAsia" w:ascii="Times New Roman" w:hAnsi="Times New Roman" w:eastAsia="宋体" w:cs="Courier New"/>
          <w:color w:val="auto"/>
          <w:sz w:val="24"/>
          <w:szCs w:val="24"/>
          <w:highlight w:val="none"/>
          <w:u w:val="single"/>
          <w:lang w:val="en-US" w:eastAsia="zh-CN"/>
        </w:rPr>
        <w:t xml:space="preserve"> 不接受 </w:t>
      </w:r>
      <w:r>
        <w:rPr>
          <w:rFonts w:hint="eastAsia" w:ascii="Times New Roman" w:hAnsi="Times New Roman" w:eastAsia="宋体" w:cs="Courier New"/>
          <w:color w:val="auto"/>
          <w:sz w:val="24"/>
          <w:szCs w:val="24"/>
          <w:highlight w:val="none"/>
          <w:lang w:val="en-US" w:eastAsia="zh-CN"/>
        </w:rPr>
        <w:t>（接受/不接受）进口产品。</w:t>
      </w:r>
    </w:p>
    <w:p w14:paraId="7BEE61FA">
      <w:pPr>
        <w:pStyle w:val="5"/>
        <w:bidi w:val="0"/>
        <w:spacing w:line="500" w:lineRule="exact"/>
        <w:ind w:firstLine="482" w:firstLineChars="20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一、项目概况</w:t>
      </w:r>
    </w:p>
    <w:p w14:paraId="013CCCD3">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b w:val="0"/>
          <w:bCs w:val="0"/>
          <w:i w:val="0"/>
          <w:iCs w:val="0"/>
          <w:caps w:val="0"/>
          <w:color w:val="auto"/>
          <w:sz w:val="24"/>
          <w:highlight w:val="none"/>
          <w:u w:val="none"/>
          <w:lang w:val="en-US" w:eastAsia="zh-CN"/>
        </w:rPr>
      </w:pPr>
      <w:r>
        <w:rPr>
          <w:rFonts w:hint="eastAsia" w:ascii="Times New Roman" w:hAnsi="Times New Roman" w:eastAsia="宋体" w:cs="Times New Roman"/>
          <w:b w:val="0"/>
          <w:bCs w:val="0"/>
          <w:i w:val="0"/>
          <w:iCs w:val="0"/>
          <w:caps w:val="0"/>
          <w:color w:val="auto"/>
          <w:sz w:val="24"/>
          <w:highlight w:val="none"/>
          <w:u w:val="none"/>
          <w:lang w:val="en-US" w:eastAsia="zh-CN"/>
        </w:rPr>
        <w:t>本次采购内容为</w:t>
      </w:r>
      <w:r>
        <w:rPr>
          <w:rFonts w:hint="eastAsia" w:eastAsia="宋体" w:cs="Times New Roman"/>
          <w:b w:val="0"/>
          <w:bCs w:val="0"/>
          <w:i w:val="0"/>
          <w:iCs w:val="0"/>
          <w:caps w:val="0"/>
          <w:color w:val="auto"/>
          <w:sz w:val="24"/>
          <w:highlight w:val="none"/>
          <w:u w:val="none"/>
          <w:lang w:val="en-US" w:eastAsia="zh-CN"/>
        </w:rPr>
        <w:t>宿豫区耕地有机质提升项目-物化投入补助</w:t>
      </w:r>
      <w:r>
        <w:rPr>
          <w:rFonts w:hint="eastAsia" w:ascii="Times New Roman" w:hAnsi="Times New Roman" w:eastAsia="宋体" w:cs="Times New Roman"/>
          <w:b w:val="0"/>
          <w:bCs w:val="0"/>
          <w:i w:val="0"/>
          <w:iCs w:val="0"/>
          <w:caps w:val="0"/>
          <w:color w:val="auto"/>
          <w:sz w:val="24"/>
          <w:highlight w:val="none"/>
          <w:u w:val="none"/>
          <w:lang w:val="en-US" w:eastAsia="zh-CN"/>
        </w:rPr>
        <w:t>，项目预算及最高限价为</w:t>
      </w:r>
      <w:r>
        <w:rPr>
          <w:rFonts w:hint="eastAsia" w:eastAsia="宋体" w:cs="Times New Roman"/>
          <w:b w:val="0"/>
          <w:bCs w:val="0"/>
          <w:i w:val="0"/>
          <w:iCs w:val="0"/>
          <w:caps w:val="0"/>
          <w:color w:val="auto"/>
          <w:sz w:val="24"/>
          <w:highlight w:val="none"/>
          <w:u w:val="none"/>
          <w:lang w:val="en-US" w:eastAsia="zh-CN"/>
        </w:rPr>
        <w:t>99万元</w:t>
      </w:r>
      <w:r>
        <w:rPr>
          <w:rFonts w:hint="eastAsia" w:eastAsia="宋体"/>
          <w:caps w:val="0"/>
          <w:color w:val="auto"/>
          <w:sz w:val="24"/>
          <w:szCs w:val="24"/>
          <w:highlight w:val="none"/>
          <w:lang w:eastAsia="zh-CN"/>
        </w:rPr>
        <w:t>（</w:t>
      </w:r>
      <w:r>
        <w:rPr>
          <w:rFonts w:hint="eastAsia" w:eastAsia="宋体"/>
          <w:caps w:val="0"/>
          <w:color w:val="auto"/>
          <w:sz w:val="24"/>
          <w:szCs w:val="24"/>
          <w:highlight w:val="none"/>
          <w:lang w:val="en-US" w:eastAsia="zh-CN"/>
        </w:rPr>
        <w:t>该笔资金全部用完</w:t>
      </w:r>
      <w:r>
        <w:rPr>
          <w:rFonts w:hint="eastAsia" w:eastAsia="宋体"/>
          <w:caps w:val="0"/>
          <w:color w:val="auto"/>
          <w:sz w:val="24"/>
          <w:szCs w:val="24"/>
          <w:highlight w:val="none"/>
          <w:lang w:eastAsia="zh-CN"/>
        </w:rPr>
        <w:t>）</w:t>
      </w:r>
      <w:r>
        <w:rPr>
          <w:rFonts w:hint="eastAsia" w:eastAsia="宋体" w:cs="Times New Roman"/>
          <w:b w:val="0"/>
          <w:bCs w:val="0"/>
          <w:i w:val="0"/>
          <w:iCs w:val="0"/>
          <w:caps w:val="0"/>
          <w:color w:val="auto"/>
          <w:sz w:val="24"/>
          <w:highlight w:val="none"/>
          <w:u w:val="none"/>
          <w:lang w:val="en-US" w:eastAsia="zh-CN"/>
        </w:rPr>
        <w:t>；最高单价限价99元/亩。</w:t>
      </w:r>
    </w:p>
    <w:p w14:paraId="4F1486A2">
      <w:pPr>
        <w:pageBreakBefore w:val="0"/>
        <w:widowControl w:val="0"/>
        <w:kinsoku/>
        <w:wordWrap/>
        <w:overflowPunct/>
        <w:topLinePunct w:val="0"/>
        <w:bidi w:val="0"/>
        <w:spacing w:line="560" w:lineRule="exact"/>
        <w:ind w:left="0" w:leftChars="0" w:firstLine="482" w:firstLineChars="200"/>
        <w:textAlignment w:val="auto"/>
        <w:rPr>
          <w:rFonts w:hint="eastAsia" w:eastAsia="宋体" w:cs="宋体"/>
          <w:b/>
          <w:bCs/>
          <w:i w:val="0"/>
          <w:iCs w:val="0"/>
          <w:caps w:val="0"/>
          <w:color w:val="auto"/>
          <w:kern w:val="0"/>
          <w:sz w:val="24"/>
          <w:szCs w:val="24"/>
          <w:highlight w:val="none"/>
          <w:lang w:val="en-US" w:eastAsia="zh-CN"/>
        </w:rPr>
      </w:pPr>
      <w:r>
        <w:rPr>
          <w:rFonts w:hint="eastAsia" w:eastAsia="宋体" w:cs="宋体"/>
          <w:b/>
          <w:bCs/>
          <w:i w:val="0"/>
          <w:iCs w:val="0"/>
          <w:caps w:val="0"/>
          <w:color w:val="auto"/>
          <w:kern w:val="0"/>
          <w:sz w:val="24"/>
          <w:szCs w:val="24"/>
          <w:highlight w:val="none"/>
          <w:lang w:val="en-US" w:eastAsia="zh-CN"/>
        </w:rPr>
        <w:t>注：（1）中标后采购单位合同价款按照最终中标单价*实际数量计算，不再调整。</w:t>
      </w:r>
    </w:p>
    <w:p w14:paraId="36DC8898">
      <w:pPr>
        <w:pageBreakBefore w:val="0"/>
        <w:widowControl w:val="0"/>
        <w:kinsoku/>
        <w:wordWrap/>
        <w:overflowPunct/>
        <w:topLinePunct w:val="0"/>
        <w:bidi w:val="0"/>
        <w:spacing w:line="560" w:lineRule="exact"/>
        <w:ind w:left="0" w:leftChars="0" w:firstLine="482" w:firstLineChars="200"/>
        <w:textAlignment w:val="auto"/>
        <w:rPr>
          <w:rFonts w:hint="eastAsia" w:ascii="Times New Roman" w:hAnsi="Times New Roman" w:eastAsia="宋体" w:cs="Times New Roman"/>
          <w:b/>
          <w:bCs/>
          <w:i w:val="0"/>
          <w:iCs w:val="0"/>
          <w:caps w:val="0"/>
          <w:color w:val="auto"/>
          <w:sz w:val="24"/>
          <w:highlight w:val="none"/>
          <w:u w:val="none"/>
          <w:lang w:val="en-US" w:eastAsia="zh-CN"/>
        </w:rPr>
      </w:pPr>
      <w:r>
        <w:rPr>
          <w:rFonts w:hint="eastAsia" w:eastAsia="宋体" w:cs="宋体"/>
          <w:b/>
          <w:bCs/>
          <w:i w:val="0"/>
          <w:iCs w:val="0"/>
          <w:caps w:val="0"/>
          <w:color w:val="auto"/>
          <w:kern w:val="0"/>
          <w:sz w:val="24"/>
          <w:szCs w:val="24"/>
          <w:highlight w:val="none"/>
          <w:lang w:val="en-US" w:eastAsia="zh-CN"/>
        </w:rPr>
        <w:t>（2）供应商报价时应充分考虑所有可能影响到报价的因素，一旦评标结束最终中标，如发生漏、缺、少项，都将被认为是中标供应商的报价让利行为，损失自负。</w:t>
      </w:r>
    </w:p>
    <w:p w14:paraId="3B1C5AA7">
      <w:pPr>
        <w:keepNext w:val="0"/>
        <w:keepLines w:val="0"/>
        <w:pageBreakBefore w:val="0"/>
        <w:widowControl w:val="0"/>
        <w:kinsoku/>
        <w:wordWrap/>
        <w:overflowPunct/>
        <w:topLinePunct w:val="0"/>
        <w:autoSpaceDE/>
        <w:autoSpaceDN/>
        <w:bidi w:val="0"/>
        <w:adjustRightInd/>
        <w:spacing w:line="560" w:lineRule="exact"/>
        <w:ind w:firstLine="482" w:firstLineChars="200"/>
        <w:textAlignment w:val="auto"/>
        <w:rPr>
          <w:rFonts w:hint="eastAsia" w:ascii="Times New Roman" w:hAnsi="Times New Roman" w:eastAsia="宋体" w:cs="Times New Roman"/>
          <w:b/>
          <w:bCs/>
          <w:i w:val="0"/>
          <w:iCs w:val="0"/>
          <w:caps w:val="0"/>
          <w:color w:val="auto"/>
          <w:sz w:val="24"/>
          <w:highlight w:val="none"/>
          <w:u w:val="none"/>
          <w:lang w:val="en-US" w:eastAsia="zh-CN"/>
        </w:rPr>
      </w:pPr>
      <w:r>
        <w:rPr>
          <w:rFonts w:hint="eastAsia" w:ascii="宋体" w:hAnsi="宋体" w:eastAsia="宋体" w:cs="宋体"/>
          <w:b/>
          <w:bCs/>
          <w:kern w:val="2"/>
          <w:sz w:val="24"/>
          <w:szCs w:val="24"/>
          <w:highlight w:val="none"/>
          <w:lang w:val="en-US" w:eastAsia="zh-CN" w:bidi="ar-SA"/>
        </w:rPr>
        <w:t>二、</w:t>
      </w:r>
      <w:r>
        <w:rPr>
          <w:rFonts w:hint="eastAsia" w:ascii="Times New Roman" w:hAnsi="Times New Roman" w:eastAsia="宋体" w:cs="Times New Roman"/>
          <w:b/>
          <w:bCs/>
          <w:i w:val="0"/>
          <w:iCs w:val="0"/>
          <w:caps w:val="0"/>
          <w:color w:val="auto"/>
          <w:sz w:val="24"/>
          <w:highlight w:val="none"/>
          <w:u w:val="none"/>
          <w:lang w:val="en-US" w:eastAsia="zh-CN"/>
        </w:rPr>
        <w:t>合同履行期限、质量标准及实施地点</w:t>
      </w:r>
    </w:p>
    <w:p w14:paraId="6E95E1DA">
      <w:pPr>
        <w:snapToGrid w:val="0"/>
        <w:spacing w:before="120" w:after="120"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（一）合同履行期限：一年。合同签订之日2024年9月  日至2025年9月  日，具体由采购人指定。</w:t>
      </w:r>
    </w:p>
    <w:p w14:paraId="05188F11">
      <w:pPr>
        <w:snapToGrid w:val="0"/>
        <w:spacing w:before="120" w:after="120"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（二）质量标准：</w:t>
      </w:r>
      <w:r>
        <w:rPr>
          <w:rFonts w:hint="eastAsia" w:ascii="宋体" w:hAnsi="宋体" w:eastAsia="宋体" w:cs="宋体"/>
          <w:sz w:val="24"/>
          <w:szCs w:val="24"/>
          <w:lang w:eastAsia="zh-CN"/>
        </w:rPr>
        <w:t>按照国家或行业标准</w:t>
      </w:r>
      <w:r>
        <w:rPr>
          <w:rFonts w:hint="eastAsia" w:ascii="宋体" w:hAnsi="宋体" w:eastAsia="宋体" w:cs="宋体"/>
          <w:sz w:val="24"/>
          <w:szCs w:val="24"/>
          <w:lang w:val="en-US" w:eastAsia="zh-CN"/>
        </w:rPr>
        <w:t>。</w:t>
      </w:r>
    </w:p>
    <w:p w14:paraId="1C83C7B7">
      <w:pPr>
        <w:snapToGrid w:val="0"/>
        <w:spacing w:before="120" w:after="120"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（三）实施地点：采购人指定地点。</w:t>
      </w:r>
    </w:p>
    <w:p w14:paraId="04EDDE81">
      <w:pPr>
        <w:keepNext w:val="0"/>
        <w:keepLines w:val="0"/>
        <w:pageBreakBefore w:val="0"/>
        <w:widowControl w:val="0"/>
        <w:kinsoku/>
        <w:wordWrap/>
        <w:overflowPunct/>
        <w:topLinePunct w:val="0"/>
        <w:autoSpaceDE/>
        <w:autoSpaceDN/>
        <w:bidi w:val="0"/>
        <w:adjustRightInd/>
        <w:spacing w:line="560" w:lineRule="exact"/>
        <w:ind w:firstLine="482" w:firstLineChars="200"/>
        <w:textAlignment w:val="auto"/>
        <w:rPr>
          <w:rFonts w:hint="eastAsia" w:ascii="Times New Roman" w:hAnsi="Times New Roman" w:eastAsia="宋体" w:cs="Times New Roman"/>
          <w:b/>
          <w:bCs/>
          <w:i w:val="0"/>
          <w:iCs w:val="0"/>
          <w:caps w:val="0"/>
          <w:color w:val="auto"/>
          <w:sz w:val="24"/>
          <w:highlight w:val="none"/>
          <w:u w:val="none"/>
          <w:lang w:val="en-US" w:eastAsia="zh-CN"/>
        </w:rPr>
      </w:pPr>
      <w:r>
        <w:rPr>
          <w:rFonts w:hint="eastAsia" w:ascii="Times New Roman" w:hAnsi="Times New Roman" w:eastAsia="宋体" w:cs="Times New Roman"/>
          <w:b/>
          <w:bCs/>
          <w:i w:val="0"/>
          <w:iCs w:val="0"/>
          <w:caps w:val="0"/>
          <w:color w:val="auto"/>
          <w:sz w:val="24"/>
          <w:highlight w:val="none"/>
          <w:u w:val="none"/>
          <w:lang w:val="en-US" w:eastAsia="zh-CN"/>
        </w:rPr>
        <w:t>三、付款方式</w:t>
      </w:r>
    </w:p>
    <w:p w14:paraId="7CC72513">
      <w:pPr>
        <w:spacing w:line="560" w:lineRule="exact"/>
        <w:ind w:firstLine="482"/>
        <w:rPr>
          <w:rFonts w:hint="eastAsia" w:ascii="宋体" w:hAnsi="宋体" w:cs="宋体"/>
          <w:bCs/>
          <w:sz w:val="24"/>
        </w:rPr>
      </w:pPr>
      <w:r>
        <w:rPr>
          <w:rFonts w:hint="eastAsia" w:ascii="宋体" w:hAnsi="宋体" w:cs="宋体"/>
          <w:bCs/>
          <w:sz w:val="24"/>
        </w:rPr>
        <w:t xml:space="preserve"> 按照</w:t>
      </w:r>
      <w:r>
        <w:rPr>
          <w:rFonts w:hint="eastAsia" w:ascii="宋体" w:hAnsi="宋体" w:cs="宋体"/>
          <w:bCs/>
          <w:sz w:val="24"/>
          <w:u w:val="single"/>
          <w:lang w:eastAsia="zh-CN"/>
        </w:rPr>
        <w:t>服务</w:t>
      </w:r>
      <w:r>
        <w:rPr>
          <w:rFonts w:hint="eastAsia" w:ascii="宋体" w:hAnsi="宋体" w:cs="宋体"/>
          <w:bCs/>
          <w:sz w:val="24"/>
          <w:u w:val="single"/>
        </w:rPr>
        <w:t>类</w:t>
      </w:r>
      <w:r>
        <w:rPr>
          <w:rFonts w:hint="eastAsia" w:ascii="宋体" w:hAnsi="宋体" w:cs="宋体"/>
          <w:bCs/>
          <w:sz w:val="24"/>
        </w:rPr>
        <w:t>项目确定的付款方式，采购人及时办理付款手续。对于满足合同约定支付条件的，自收到发票后10个工作日内将资金支付到合同约定的供应商账户或供应商数字人民币账户。</w:t>
      </w:r>
    </w:p>
    <w:p w14:paraId="4DF9CDB9">
      <w:pPr>
        <w:spacing w:line="560" w:lineRule="exact"/>
        <w:ind w:firstLine="482"/>
        <w:rPr>
          <w:rFonts w:hint="eastAsia" w:ascii="宋体" w:hAnsi="宋体" w:cs="宋体"/>
          <w:sz w:val="24"/>
          <w:highlight w:val="none"/>
        </w:rPr>
      </w:pPr>
      <w:r>
        <w:rPr>
          <w:rFonts w:hint="eastAsia" w:ascii="宋体" w:hAnsi="宋体" w:cs="宋体"/>
          <w:bCs/>
          <w:sz w:val="24"/>
          <w:highlight w:val="none"/>
        </w:rPr>
        <w:t>预付款：合同金额的</w:t>
      </w:r>
      <w:r>
        <w:rPr>
          <w:rFonts w:hint="eastAsia" w:ascii="宋体" w:hAnsi="宋体" w:cs="宋体"/>
          <w:bCs/>
          <w:sz w:val="24"/>
          <w:highlight w:val="none"/>
          <w:u w:val="single"/>
          <w:lang w:val="en-US" w:eastAsia="zh-CN"/>
        </w:rPr>
        <w:t>30</w:t>
      </w:r>
      <w:r>
        <w:rPr>
          <w:rFonts w:hint="eastAsia" w:ascii="宋体" w:hAnsi="宋体" w:cs="宋体"/>
          <w:bCs/>
          <w:sz w:val="24"/>
          <w:highlight w:val="none"/>
        </w:rPr>
        <w:t>%，合同签订后按规定支付；</w:t>
      </w:r>
      <w:r>
        <w:rPr>
          <w:rFonts w:hint="eastAsia" w:ascii="宋体" w:hAnsi="宋体" w:cs="宋体"/>
          <w:sz w:val="24"/>
          <w:highlight w:val="none"/>
        </w:rPr>
        <w:t xml:space="preserve"> </w:t>
      </w:r>
    </w:p>
    <w:p w14:paraId="0DED8462">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Times New Roman" w:hAnsi="Times New Roman" w:eastAsia="宋体" w:cs="Times New Roman"/>
          <w:b w:val="0"/>
          <w:bCs/>
          <w:caps w:val="0"/>
          <w:color w:val="auto"/>
          <w:sz w:val="24"/>
          <w:highlight w:val="none"/>
          <w:u w:val="none"/>
          <w:lang w:val="en-US" w:eastAsia="zh-CN"/>
        </w:rPr>
      </w:pPr>
      <w:r>
        <w:rPr>
          <w:rFonts w:hint="eastAsia" w:ascii="宋体" w:hAnsi="宋体" w:cs="宋体"/>
          <w:bCs/>
          <w:sz w:val="24"/>
          <w:highlight w:val="none"/>
        </w:rPr>
        <w:t>进度款：</w:t>
      </w:r>
      <w:r>
        <w:rPr>
          <w:rFonts w:hint="eastAsia" w:ascii="宋体" w:hAnsi="宋体" w:cs="宋体"/>
          <w:bCs/>
          <w:sz w:val="24"/>
          <w:highlight w:val="none"/>
          <w:lang w:eastAsia="zh-CN"/>
        </w:rPr>
        <w:t>深翻及旋耕机械</w:t>
      </w:r>
      <w:r>
        <w:rPr>
          <w:rFonts w:hint="default" w:ascii="Times New Roman" w:hAnsi="Times New Roman" w:cs="Times New Roman"/>
          <w:bCs/>
          <w:color w:val="000000"/>
          <w:sz w:val="24"/>
          <w:szCs w:val="24"/>
        </w:rPr>
        <w:t>作业服务全部</w:t>
      </w:r>
      <w:r>
        <w:rPr>
          <w:rFonts w:hint="default" w:ascii="Times New Roman" w:hAnsi="Times New Roman" w:cs="Times New Roman"/>
          <w:color w:val="000000"/>
          <w:sz w:val="24"/>
          <w:szCs w:val="24"/>
        </w:rPr>
        <w:t>完成，并经采购人验收合格后</w:t>
      </w:r>
      <w:r>
        <w:rPr>
          <w:rFonts w:hint="eastAsia" w:ascii="Times New Roman" w:hAnsi="Times New Roman" w:cs="Times New Roman"/>
          <w:color w:val="000000"/>
          <w:sz w:val="24"/>
          <w:szCs w:val="24"/>
          <w:lang w:eastAsia="zh-CN"/>
        </w:rPr>
        <w:t>，</w:t>
      </w:r>
      <w:r>
        <w:rPr>
          <w:rFonts w:hint="eastAsia" w:ascii="宋体" w:hAnsi="宋体" w:eastAsia="宋体"/>
          <w:color w:val="000000"/>
          <w:spacing w:val="-1"/>
          <w:sz w:val="24"/>
          <w:u w:val="none"/>
          <w:lang w:val="en-US" w:eastAsia="zh-CN"/>
        </w:rPr>
        <w:t>采购人到财政局报账，待财政局拨付后</w:t>
      </w:r>
      <w:r>
        <w:rPr>
          <w:rFonts w:hint="eastAsia" w:ascii="Times New Roman" w:hAnsi="Times New Roman" w:eastAsia="宋体" w:cs="Times New Roman"/>
          <w:b w:val="0"/>
          <w:bCs/>
          <w:caps w:val="0"/>
          <w:color w:val="auto"/>
          <w:sz w:val="24"/>
          <w:highlight w:val="none"/>
          <w:u w:val="none"/>
          <w:lang w:val="en-US" w:eastAsia="zh-CN"/>
        </w:rPr>
        <w:t>将货款支付到合同总价款的100%。</w:t>
      </w:r>
    </w:p>
    <w:p w14:paraId="7E676282">
      <w:pPr>
        <w:spacing w:line="560" w:lineRule="exact"/>
        <w:ind w:firstLine="482" w:firstLineChars="200"/>
        <w:rPr>
          <w:rFonts w:hint="eastAsia" w:ascii="宋体" w:hAnsi="宋体" w:cs="宋体"/>
          <w:b/>
          <w:bCs w:val="0"/>
          <w:sz w:val="24"/>
        </w:rPr>
      </w:pPr>
      <w:r>
        <w:rPr>
          <w:rFonts w:hint="eastAsia" w:ascii="宋体" w:hAnsi="宋体" w:cs="宋体"/>
          <w:b/>
          <w:bCs w:val="0"/>
          <w:sz w:val="24"/>
        </w:rPr>
        <w:t>注：在签订合同时，成交人明确表示无需预付款或者主动要求降低预付款比例的金额，采购人可不适用预付款规定。</w:t>
      </w:r>
    </w:p>
    <w:p w14:paraId="5B166976">
      <w:pPr>
        <w:numPr>
          <w:ilvl w:val="0"/>
          <w:numId w:val="1"/>
        </w:numPr>
        <w:spacing w:line="560" w:lineRule="exact"/>
        <w:ind w:firstLine="482" w:firstLineChars="200"/>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清单、服务内容及要求（★为实质性内容，未响应作无效标处理）</w:t>
      </w:r>
    </w:p>
    <w:p w14:paraId="28B124C0">
      <w:pPr>
        <w:pStyle w:val="2"/>
        <w:numPr>
          <w:ilvl w:val="0"/>
          <w:numId w:val="0"/>
        </w:numPr>
        <w:ind w:firstLine="211" w:firstLineChars="100"/>
        <w:rPr>
          <w:rFonts w:hint="eastAsia"/>
          <w:b/>
          <w:bCs/>
          <w:lang w:eastAsia="zh-CN"/>
        </w:rPr>
      </w:pPr>
      <w:r>
        <w:rPr>
          <w:rFonts w:hint="eastAsia"/>
          <w:b/>
          <w:bCs/>
          <w:lang w:eastAsia="zh-CN"/>
        </w:rPr>
        <w:t>（一）</w:t>
      </w:r>
      <w:r>
        <w:rPr>
          <w:rFonts w:hint="eastAsia" w:ascii="宋体" w:hAnsi="宋体" w:eastAsia="宋体" w:cs="宋体"/>
          <w:b/>
          <w:bCs/>
          <w:kern w:val="2"/>
          <w:sz w:val="24"/>
          <w:szCs w:val="22"/>
          <w:highlight w:val="none"/>
          <w:lang w:val="en-US" w:eastAsia="zh-CN" w:bidi="ar-SA"/>
        </w:rPr>
        <w:t>服务清单</w:t>
      </w:r>
    </w:p>
    <w:tbl>
      <w:tblPr>
        <w:tblStyle w:val="3"/>
        <w:tblW w:w="8939" w:type="dxa"/>
        <w:tblInd w:w="62" w:type="dxa"/>
        <w:tblLayout w:type="fixed"/>
        <w:tblCellMar>
          <w:top w:w="0" w:type="dxa"/>
          <w:left w:w="108" w:type="dxa"/>
          <w:bottom w:w="0" w:type="dxa"/>
          <w:right w:w="108" w:type="dxa"/>
        </w:tblCellMar>
      </w:tblPr>
      <w:tblGrid>
        <w:gridCol w:w="709"/>
        <w:gridCol w:w="3845"/>
        <w:gridCol w:w="1541"/>
        <w:gridCol w:w="2844"/>
      </w:tblGrid>
      <w:tr w14:paraId="18346C80">
        <w:tblPrEx>
          <w:tblCellMar>
            <w:top w:w="0" w:type="dxa"/>
            <w:left w:w="108" w:type="dxa"/>
            <w:bottom w:w="0" w:type="dxa"/>
            <w:right w:w="108" w:type="dxa"/>
          </w:tblCellMar>
        </w:tblPrEx>
        <w:trPr>
          <w:trHeight w:val="48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59AF52E">
            <w:pPr>
              <w:snapToGrid w:val="0"/>
              <w:jc w:val="center"/>
              <w:rPr>
                <w:rFonts w:hint="default" w:ascii="Times New Roman" w:hAnsi="Times New Roman" w:cs="Times New Roman"/>
                <w:b/>
                <w:bCs/>
                <w:sz w:val="24"/>
                <w:szCs w:val="24"/>
              </w:rPr>
            </w:pPr>
            <w:r>
              <w:rPr>
                <w:rFonts w:hint="default" w:ascii="Times New Roman" w:hAnsi="Times New Roman" w:cs="Times New Roman"/>
                <w:b/>
                <w:bCs/>
                <w:sz w:val="24"/>
                <w:szCs w:val="24"/>
              </w:rPr>
              <w:t>序号</w:t>
            </w:r>
          </w:p>
        </w:tc>
        <w:tc>
          <w:tcPr>
            <w:tcW w:w="3845" w:type="dxa"/>
            <w:tcBorders>
              <w:top w:val="single" w:color="auto" w:sz="4" w:space="0"/>
              <w:left w:val="nil"/>
              <w:bottom w:val="single" w:color="auto" w:sz="4" w:space="0"/>
              <w:right w:val="single" w:color="auto" w:sz="4" w:space="0"/>
            </w:tcBorders>
            <w:noWrap w:val="0"/>
            <w:vAlign w:val="center"/>
          </w:tcPr>
          <w:p w14:paraId="05C8D0B1">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项目名称</w:t>
            </w:r>
          </w:p>
        </w:tc>
        <w:tc>
          <w:tcPr>
            <w:tcW w:w="1541" w:type="dxa"/>
            <w:tcBorders>
              <w:top w:val="single" w:color="auto" w:sz="4" w:space="0"/>
              <w:left w:val="nil"/>
              <w:bottom w:val="single" w:color="auto" w:sz="4" w:space="0"/>
              <w:right w:val="single" w:color="auto" w:sz="4" w:space="0"/>
            </w:tcBorders>
            <w:noWrap w:val="0"/>
            <w:vAlign w:val="center"/>
          </w:tcPr>
          <w:p w14:paraId="69F9DE73">
            <w:pPr>
              <w:snapToGrid w:val="0"/>
              <w:jc w:val="center"/>
              <w:rPr>
                <w:rFonts w:hint="default" w:ascii="Times New Roman" w:hAnsi="Times New Roman" w:eastAsia="宋体" w:cs="Times New Roman"/>
                <w:b/>
                <w:bCs/>
                <w:sz w:val="24"/>
                <w:szCs w:val="24"/>
                <w:lang w:eastAsia="zh-CN"/>
              </w:rPr>
            </w:pPr>
            <w:r>
              <w:rPr>
                <w:rFonts w:hint="eastAsia" w:ascii="Times New Roman" w:hAnsi="Times New Roman" w:cs="Times New Roman"/>
                <w:b/>
                <w:bCs/>
                <w:sz w:val="24"/>
                <w:szCs w:val="24"/>
                <w:lang w:eastAsia="zh-CN"/>
              </w:rPr>
              <w:t>服务数量</w:t>
            </w:r>
          </w:p>
        </w:tc>
        <w:tc>
          <w:tcPr>
            <w:tcW w:w="2844" w:type="dxa"/>
            <w:tcBorders>
              <w:top w:val="single" w:color="auto" w:sz="4" w:space="0"/>
              <w:left w:val="single" w:color="auto" w:sz="4" w:space="0"/>
              <w:bottom w:val="single" w:color="auto" w:sz="4" w:space="0"/>
              <w:right w:val="single" w:color="auto" w:sz="4" w:space="0"/>
            </w:tcBorders>
            <w:noWrap w:val="0"/>
            <w:vAlign w:val="center"/>
          </w:tcPr>
          <w:p w14:paraId="567027CE">
            <w:pPr>
              <w:snapToGrid w:val="0"/>
              <w:jc w:val="center"/>
              <w:rPr>
                <w:rFonts w:hint="default" w:ascii="Times New Roman" w:hAnsi="Times New Roman" w:cs="Times New Roman"/>
                <w:b/>
                <w:bCs/>
                <w:sz w:val="24"/>
                <w:szCs w:val="24"/>
              </w:rPr>
            </w:pPr>
            <w:r>
              <w:rPr>
                <w:rFonts w:hint="default" w:ascii="Times New Roman" w:hAnsi="Times New Roman" w:cs="Times New Roman"/>
                <w:b/>
                <w:bCs/>
                <w:sz w:val="24"/>
                <w:szCs w:val="24"/>
              </w:rPr>
              <w:t>备注</w:t>
            </w:r>
          </w:p>
        </w:tc>
      </w:tr>
      <w:tr w14:paraId="036E7C19">
        <w:tblPrEx>
          <w:tblCellMar>
            <w:top w:w="0" w:type="dxa"/>
            <w:left w:w="108" w:type="dxa"/>
            <w:bottom w:w="0" w:type="dxa"/>
            <w:right w:w="108" w:type="dxa"/>
          </w:tblCellMar>
        </w:tblPrEx>
        <w:trPr>
          <w:trHeight w:val="58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86401A0">
            <w:pPr>
              <w:spacing w:line="44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3845" w:type="dxa"/>
            <w:tcBorders>
              <w:top w:val="single" w:color="auto" w:sz="4" w:space="0"/>
              <w:left w:val="nil"/>
              <w:bottom w:val="single" w:color="auto" w:sz="4" w:space="0"/>
              <w:right w:val="single" w:color="auto" w:sz="4" w:space="0"/>
            </w:tcBorders>
            <w:noWrap w:val="0"/>
            <w:vAlign w:val="center"/>
          </w:tcPr>
          <w:p w14:paraId="3A1CF55B">
            <w:pPr>
              <w:spacing w:line="440" w:lineRule="exact"/>
              <w:jc w:val="center"/>
              <w:rPr>
                <w:rFonts w:hint="default" w:ascii="Times New Roman" w:hAnsi="Times New Roman" w:cs="Times New Roman"/>
                <w:color w:val="000000"/>
                <w:sz w:val="24"/>
                <w:szCs w:val="24"/>
              </w:rPr>
            </w:pPr>
            <w:r>
              <w:rPr>
                <w:rFonts w:hint="eastAsia" w:ascii="宋体" w:hAnsi="宋体" w:cs="宋体"/>
                <w:sz w:val="24"/>
                <w:szCs w:val="24"/>
                <w:highlight w:val="none"/>
              </w:rPr>
              <w:t>深翻及旋耕机械作业</w:t>
            </w:r>
            <w:r>
              <w:rPr>
                <w:rFonts w:hint="default" w:ascii="Times New Roman" w:hAnsi="Times New Roman" w:cs="Times New Roman"/>
                <w:bCs/>
                <w:color w:val="000000"/>
                <w:sz w:val="24"/>
                <w:szCs w:val="24"/>
              </w:rPr>
              <w:t>作业服务</w:t>
            </w:r>
          </w:p>
        </w:tc>
        <w:tc>
          <w:tcPr>
            <w:tcW w:w="1541" w:type="dxa"/>
            <w:tcBorders>
              <w:top w:val="single" w:color="auto" w:sz="4" w:space="0"/>
              <w:left w:val="nil"/>
              <w:bottom w:val="single" w:color="auto" w:sz="4" w:space="0"/>
              <w:right w:val="single" w:color="auto" w:sz="4" w:space="0"/>
            </w:tcBorders>
            <w:noWrap w:val="0"/>
            <w:vAlign w:val="center"/>
          </w:tcPr>
          <w:p w14:paraId="31E2C41F">
            <w:pPr>
              <w:spacing w:line="440" w:lineRule="exact"/>
              <w:jc w:val="center"/>
              <w:rPr>
                <w:rFonts w:hint="default" w:ascii="Times New Roman" w:hAnsi="Times New Roman" w:eastAsia="Times New Roman" w:cs="Times New Roman"/>
                <w:color w:val="000000"/>
                <w:sz w:val="24"/>
                <w:szCs w:val="24"/>
              </w:rPr>
            </w:pPr>
            <w:r>
              <w:rPr>
                <w:rFonts w:hint="default" w:ascii="Times New Roman" w:hAnsi="Times New Roman" w:cs="Times New Roman"/>
                <w:color w:val="000000"/>
                <w:sz w:val="24"/>
                <w:szCs w:val="24"/>
              </w:rPr>
              <w:t>约</w:t>
            </w:r>
            <w:r>
              <w:rPr>
                <w:rFonts w:hint="eastAsia" w:ascii="Times New Roman" w:hAnsi="Times New Roman" w:cs="Times New Roman"/>
                <w:color w:val="000000"/>
                <w:sz w:val="24"/>
                <w:szCs w:val="24"/>
                <w:lang w:val="en-US" w:eastAsia="zh-CN"/>
              </w:rPr>
              <w:t>10</w:t>
            </w:r>
            <w:r>
              <w:rPr>
                <w:rFonts w:hint="default" w:ascii="Times New Roman" w:hAnsi="Times New Roman" w:cs="Times New Roman"/>
                <w:color w:val="000000"/>
                <w:sz w:val="24"/>
                <w:szCs w:val="24"/>
              </w:rPr>
              <w:t>000亩</w:t>
            </w:r>
          </w:p>
        </w:tc>
        <w:tc>
          <w:tcPr>
            <w:tcW w:w="2844" w:type="dxa"/>
            <w:tcBorders>
              <w:top w:val="single" w:color="auto" w:sz="4" w:space="0"/>
              <w:left w:val="single" w:color="auto" w:sz="4" w:space="0"/>
              <w:bottom w:val="single" w:color="auto" w:sz="4" w:space="0"/>
              <w:right w:val="single" w:color="auto" w:sz="4" w:space="0"/>
            </w:tcBorders>
            <w:noWrap w:val="0"/>
            <w:vAlign w:val="center"/>
          </w:tcPr>
          <w:p w14:paraId="1DEBAB11">
            <w:pPr>
              <w:spacing w:line="44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注：本项目服务数量为预估量，结算时以实际工作量为准。</w:t>
            </w:r>
          </w:p>
        </w:tc>
      </w:tr>
    </w:tbl>
    <w:p w14:paraId="16A87599">
      <w:pPr>
        <w:numPr>
          <w:ilvl w:val="0"/>
          <w:numId w:val="0"/>
        </w:numPr>
        <w:spacing w:line="360" w:lineRule="auto"/>
        <w:rPr>
          <w:rFonts w:hint="default" w:ascii="宋体" w:hAnsi="宋体" w:eastAsia="宋体" w:cs="宋体"/>
          <w:b/>
          <w:bCs w:val="0"/>
          <w:kern w:val="2"/>
          <w:sz w:val="24"/>
          <w:szCs w:val="22"/>
          <w:highlight w:val="none"/>
          <w:lang w:val="en-US" w:eastAsia="zh-CN" w:bidi="ar-SA"/>
        </w:rPr>
      </w:pPr>
    </w:p>
    <w:p w14:paraId="75C6A9FA">
      <w:pPr>
        <w:numPr>
          <w:ilvl w:val="0"/>
          <w:numId w:val="0"/>
        </w:numPr>
        <w:spacing w:line="360" w:lineRule="auto"/>
        <w:ind w:firstLine="240" w:firstLineChars="100"/>
        <w:rPr>
          <w:rFonts w:hint="default" w:ascii="Times New Roman" w:hAnsi="Times New Roman" w:cs="Times New Roman"/>
          <w:bCs/>
          <w:sz w:val="24"/>
          <w:szCs w:val="24"/>
        </w:rPr>
      </w:pPr>
      <w:r>
        <w:rPr>
          <w:rFonts w:hint="eastAsia" w:ascii="微软雅黑" w:hAnsi="微软雅黑" w:eastAsia="微软雅黑" w:cs="微软雅黑"/>
          <w:b/>
          <w:bCs w:val="0"/>
          <w:kern w:val="2"/>
          <w:sz w:val="24"/>
          <w:szCs w:val="22"/>
          <w:highlight w:val="none"/>
          <w:lang w:val="en-US" w:eastAsia="zh-CN" w:bidi="ar-SA"/>
        </w:rPr>
        <w:t>★</w:t>
      </w:r>
      <w:r>
        <w:rPr>
          <w:rFonts w:hint="eastAsia" w:ascii="宋体" w:hAnsi="宋体" w:eastAsia="宋体" w:cs="宋体"/>
          <w:b/>
          <w:bCs w:val="0"/>
          <w:kern w:val="2"/>
          <w:sz w:val="24"/>
          <w:szCs w:val="22"/>
          <w:highlight w:val="none"/>
          <w:lang w:val="en-US" w:eastAsia="zh-CN" w:bidi="ar-SA"/>
        </w:rPr>
        <w:t>（二）</w:t>
      </w:r>
      <w:r>
        <w:rPr>
          <w:rFonts w:hint="default" w:ascii="宋体" w:hAnsi="宋体" w:eastAsia="宋体" w:cs="宋体"/>
          <w:b/>
          <w:bCs w:val="0"/>
          <w:kern w:val="2"/>
          <w:sz w:val="24"/>
          <w:szCs w:val="22"/>
          <w:highlight w:val="none"/>
          <w:lang w:val="en-US" w:eastAsia="zh-CN" w:bidi="ar-SA"/>
        </w:rPr>
        <w:t>服务</w:t>
      </w:r>
      <w:r>
        <w:rPr>
          <w:rFonts w:hint="eastAsia" w:ascii="宋体" w:hAnsi="宋体" w:eastAsia="宋体" w:cs="宋体"/>
          <w:b/>
          <w:bCs w:val="0"/>
          <w:kern w:val="2"/>
          <w:sz w:val="24"/>
          <w:szCs w:val="22"/>
          <w:highlight w:val="none"/>
          <w:lang w:val="en-US" w:eastAsia="zh-CN" w:bidi="ar-SA"/>
        </w:rPr>
        <w:t>内容</w:t>
      </w:r>
      <w:r>
        <w:rPr>
          <w:rFonts w:hint="default" w:ascii="宋体" w:hAnsi="宋体" w:eastAsia="宋体" w:cs="宋体"/>
          <w:b/>
          <w:bCs w:val="0"/>
          <w:kern w:val="2"/>
          <w:sz w:val="24"/>
          <w:szCs w:val="22"/>
          <w:highlight w:val="none"/>
          <w:lang w:val="en-US" w:eastAsia="zh-CN" w:bidi="ar-SA"/>
        </w:rPr>
        <w:t>：</w:t>
      </w:r>
      <w:r>
        <w:rPr>
          <w:rFonts w:hint="default" w:ascii="宋体" w:hAnsi="宋体" w:eastAsia="宋体" w:cs="宋体"/>
          <w:bCs/>
          <w:kern w:val="2"/>
          <w:sz w:val="24"/>
          <w:szCs w:val="22"/>
          <w:highlight w:val="none"/>
          <w:lang w:val="en-US" w:eastAsia="zh-CN" w:bidi="ar-SA"/>
        </w:rPr>
        <w:t xml:space="preserve"> </w:t>
      </w:r>
    </w:p>
    <w:p w14:paraId="7853448E">
      <w:pPr>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1、</w:t>
      </w:r>
      <w:r>
        <w:rPr>
          <w:rFonts w:hint="default" w:ascii="Times New Roman" w:hAnsi="Times New Roman" w:cs="Times New Roman"/>
          <w:bCs/>
          <w:sz w:val="24"/>
          <w:szCs w:val="24"/>
          <w:lang w:val="zh-CN"/>
        </w:rPr>
        <w:t>供应商应根据</w:t>
      </w:r>
      <w:r>
        <w:rPr>
          <w:rFonts w:hint="eastAsia" w:ascii="Times New Roman" w:hAnsi="Times New Roman" w:cs="Times New Roman"/>
          <w:bCs/>
          <w:sz w:val="24"/>
          <w:szCs w:val="24"/>
          <w:lang w:val="zh-CN"/>
        </w:rPr>
        <w:t>采购人</w:t>
      </w:r>
      <w:r>
        <w:rPr>
          <w:rFonts w:hint="default" w:ascii="Times New Roman" w:hAnsi="Times New Roman" w:cs="Times New Roman"/>
          <w:bCs/>
          <w:sz w:val="24"/>
          <w:szCs w:val="24"/>
          <w:lang w:val="zh-CN"/>
        </w:rPr>
        <w:t>相关组织安排要求，在规定的时间范围内对本项目</w:t>
      </w:r>
      <w:r>
        <w:rPr>
          <w:rFonts w:hint="eastAsia" w:ascii="Times New Roman" w:hAnsi="Times New Roman" w:cs="Times New Roman"/>
          <w:bCs/>
          <w:sz w:val="24"/>
          <w:szCs w:val="24"/>
          <w:lang w:val="zh-CN"/>
        </w:rPr>
        <w:t>的</w:t>
      </w:r>
      <w:r>
        <w:rPr>
          <w:rFonts w:hint="default" w:ascii="Times New Roman" w:hAnsi="Times New Roman" w:cs="Times New Roman"/>
          <w:bCs/>
          <w:sz w:val="24"/>
          <w:szCs w:val="24"/>
          <w:lang w:val="zh-CN"/>
        </w:rPr>
        <w:t>指定耕地实施相关服务。</w:t>
      </w:r>
    </w:p>
    <w:p w14:paraId="4150F2B1">
      <w:pPr>
        <w:spacing w:line="360" w:lineRule="auto"/>
        <w:ind w:firstLine="480" w:firstLineChars="200"/>
        <w:rPr>
          <w:rFonts w:hint="default" w:ascii="Times New Roman" w:hAnsi="Times New Roman" w:cs="Times New Roman"/>
          <w:color w:val="000000"/>
          <w:sz w:val="24"/>
          <w:szCs w:val="24"/>
          <w:lang w:val="zh-CN" w:bidi="zh-CN"/>
        </w:rPr>
      </w:pPr>
      <w:r>
        <w:rPr>
          <w:rFonts w:hint="default" w:ascii="Times New Roman" w:hAnsi="Times New Roman" w:cs="Times New Roman"/>
          <w:bCs/>
          <w:sz w:val="24"/>
          <w:szCs w:val="24"/>
        </w:rPr>
        <w:t>2、</w:t>
      </w:r>
      <w:r>
        <w:rPr>
          <w:rFonts w:hint="eastAsia" w:ascii="宋体" w:hAnsi="宋体" w:cs="宋体"/>
          <w:sz w:val="24"/>
          <w:szCs w:val="24"/>
          <w:highlight w:val="none"/>
        </w:rPr>
        <w:t>深翻及旋耕机械作业</w:t>
      </w:r>
      <w:r>
        <w:rPr>
          <w:rFonts w:hint="default" w:ascii="Times New Roman" w:hAnsi="Times New Roman" w:cs="Times New Roman"/>
          <w:bCs/>
          <w:sz w:val="24"/>
          <w:szCs w:val="24"/>
        </w:rPr>
        <w:t>服务</w:t>
      </w:r>
      <w:r>
        <w:rPr>
          <w:rFonts w:hint="default" w:ascii="Times New Roman" w:hAnsi="Times New Roman" w:cs="Times New Roman"/>
          <w:color w:val="000000"/>
          <w:sz w:val="24"/>
          <w:szCs w:val="24"/>
          <w:lang w:val="zh-CN" w:bidi="zh-CN"/>
        </w:rPr>
        <w:t>主要包含</w:t>
      </w:r>
      <w:r>
        <w:rPr>
          <w:rFonts w:hint="eastAsia" w:ascii="Times New Roman" w:hAnsi="Times New Roman" w:cs="Times New Roman"/>
          <w:color w:val="000000"/>
          <w:sz w:val="24"/>
          <w:szCs w:val="24"/>
          <w:lang w:val="zh-CN" w:bidi="zh-CN"/>
        </w:rPr>
        <w:t>：</w:t>
      </w:r>
      <w:r>
        <w:rPr>
          <w:rFonts w:hint="default" w:ascii="Times New Roman" w:hAnsi="Times New Roman" w:cs="Times New Roman"/>
          <w:color w:val="000000"/>
          <w:sz w:val="24"/>
          <w:szCs w:val="24"/>
          <w:lang w:val="zh-CN" w:bidi="zh-CN"/>
        </w:rPr>
        <w:t>旋耕灭茬秸秆还田作业</w:t>
      </w:r>
      <w:r>
        <w:rPr>
          <w:rFonts w:hint="eastAsia" w:ascii="Times New Roman" w:hAnsi="Times New Roman" w:cs="Times New Roman"/>
          <w:color w:val="000000"/>
          <w:sz w:val="24"/>
          <w:szCs w:val="24"/>
          <w:lang w:val="zh-CN" w:bidi="zh-CN"/>
        </w:rPr>
        <w:t>、犁耕深翻秸秆还田作业等内容</w:t>
      </w:r>
      <w:r>
        <w:rPr>
          <w:rFonts w:hint="default" w:ascii="Times New Roman" w:hAnsi="Times New Roman" w:cs="Times New Roman"/>
          <w:color w:val="000000"/>
          <w:sz w:val="24"/>
          <w:szCs w:val="24"/>
          <w:lang w:val="zh-CN" w:bidi="zh-CN"/>
        </w:rPr>
        <w:t>。</w:t>
      </w:r>
    </w:p>
    <w:p w14:paraId="5706771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旋耕灭茬秸秆还田作业</w:t>
      </w:r>
    </w:p>
    <w:p w14:paraId="5736F262">
      <w:pPr>
        <w:spacing w:line="360" w:lineRule="auto"/>
        <w:ind w:firstLine="240" w:firstLineChars="100"/>
        <w:rPr>
          <w:rFonts w:hint="eastAsia" w:ascii="Times New Roman" w:hAnsi="Times New Roman" w:eastAsia="宋体" w:cs="Times New Roman"/>
          <w:color w:val="000000"/>
          <w:sz w:val="24"/>
          <w:szCs w:val="24"/>
          <w:lang w:val="zh-CN" w:bidi="zh-CN"/>
        </w:rPr>
      </w:pPr>
      <w:r>
        <w:rPr>
          <w:rFonts w:hint="eastAsia" w:ascii="Times New Roman" w:hAnsi="Times New Roman" w:eastAsia="宋体" w:cs="Times New Roman"/>
          <w:color w:val="000000"/>
          <w:sz w:val="24"/>
          <w:szCs w:val="24"/>
          <w:lang w:val="zh-CN" w:bidi="zh-CN"/>
        </w:rPr>
        <w:t>（1）技术路线：稻田控水降渍→联合收割机低留茬适时收获、秸秆切碎均匀抛撒→施用基肥（增施氮肥）→旋耕还田→机械播种、镇压→机械开沟。</w:t>
      </w:r>
    </w:p>
    <w:p w14:paraId="64AACADF">
      <w:pPr>
        <w:spacing w:line="360" w:lineRule="auto"/>
        <w:ind w:firstLine="240" w:firstLineChars="100"/>
        <w:rPr>
          <w:rFonts w:hint="eastAsia" w:ascii="Times New Roman" w:hAnsi="Times New Roman" w:eastAsia="宋体" w:cs="Times New Roman"/>
          <w:color w:val="000000"/>
          <w:sz w:val="24"/>
          <w:szCs w:val="24"/>
          <w:lang w:val="zh-CN" w:bidi="zh-CN"/>
        </w:rPr>
      </w:pPr>
      <w:r>
        <w:rPr>
          <w:rFonts w:hint="eastAsia" w:ascii="Times New Roman" w:hAnsi="Times New Roman" w:eastAsia="宋体" w:cs="Times New Roman"/>
          <w:color w:val="000000"/>
          <w:sz w:val="24"/>
          <w:szCs w:val="24"/>
          <w:lang w:val="zh-CN" w:bidi="zh-CN"/>
        </w:rPr>
        <w:t>（2）作业要求：收割水稻时秸秆切碎、匀抛，秸秆切碎长度≤10cm；留茬高度≤15cm；耕作深度≥15cm，秸秆覆盖率≥80%。</w:t>
      </w:r>
    </w:p>
    <w:p w14:paraId="4B307858">
      <w:pPr>
        <w:spacing w:line="360" w:lineRule="auto"/>
        <w:ind w:firstLine="240" w:firstLineChars="100"/>
        <w:rPr>
          <w:rFonts w:hint="eastAsia" w:ascii="Times New Roman" w:hAnsi="Times New Roman" w:eastAsia="宋体" w:cs="Times New Roman"/>
          <w:color w:val="000000"/>
          <w:sz w:val="24"/>
          <w:szCs w:val="24"/>
          <w:lang w:val="zh-CN" w:bidi="zh-CN"/>
        </w:rPr>
      </w:pPr>
      <w:r>
        <w:rPr>
          <w:rFonts w:hint="eastAsia" w:ascii="Times New Roman" w:hAnsi="Times New Roman" w:eastAsia="宋体" w:cs="Times New Roman"/>
          <w:color w:val="000000"/>
          <w:sz w:val="24"/>
          <w:szCs w:val="24"/>
          <w:lang w:val="zh-CN" w:bidi="zh-CN"/>
        </w:rPr>
        <w:t>（3）机具配备：联合收割机配备秸秆切碎抛撒装置；建议采用75马力以上拖拉机，反旋灭茬机、正旋秸秆还田机等；旋耕播种施肥镇压复式作业机、条播机等。</w:t>
      </w:r>
    </w:p>
    <w:p w14:paraId="75559880">
      <w:pPr>
        <w:spacing w:line="360" w:lineRule="auto"/>
        <w:ind w:firstLine="480" w:firstLineChars="200"/>
        <w:rPr>
          <w:rFonts w:hint="eastAsia" w:ascii="Times New Roman" w:hAnsi="Times New Roman" w:eastAsia="宋体" w:cs="Times New Roman"/>
          <w:color w:val="000000"/>
          <w:sz w:val="24"/>
          <w:szCs w:val="24"/>
          <w:lang w:val="zh-CN" w:bidi="zh-CN"/>
        </w:rPr>
      </w:pPr>
      <w:r>
        <w:rPr>
          <w:rFonts w:hint="eastAsia" w:ascii="Times New Roman" w:hAnsi="Times New Roman" w:eastAsia="宋体" w:cs="Times New Roman"/>
          <w:color w:val="000000"/>
          <w:sz w:val="24"/>
          <w:szCs w:val="24"/>
          <w:lang w:val="en-US" w:bidi="zh-CN"/>
        </w:rPr>
        <w:t>4、</w:t>
      </w:r>
      <w:r>
        <w:rPr>
          <w:rFonts w:hint="eastAsia" w:ascii="Times New Roman" w:hAnsi="Times New Roman" w:eastAsia="宋体" w:cs="Times New Roman"/>
          <w:color w:val="000000"/>
          <w:sz w:val="24"/>
          <w:szCs w:val="24"/>
          <w:lang w:val="zh-CN" w:bidi="zh-CN"/>
        </w:rPr>
        <w:t>犁耕深翻秸秆还田作业</w:t>
      </w:r>
    </w:p>
    <w:p w14:paraId="5159860F">
      <w:pPr>
        <w:spacing w:line="360" w:lineRule="auto"/>
        <w:ind w:firstLine="240" w:firstLineChars="100"/>
        <w:rPr>
          <w:rFonts w:hint="eastAsia" w:ascii="Times New Roman" w:hAnsi="Times New Roman" w:eastAsia="宋体" w:cs="Times New Roman"/>
          <w:color w:val="000000"/>
          <w:sz w:val="24"/>
          <w:szCs w:val="24"/>
          <w:lang w:val="zh-CN" w:bidi="zh-CN"/>
        </w:rPr>
      </w:pPr>
      <w:r>
        <w:rPr>
          <w:rFonts w:hint="eastAsia" w:ascii="Times New Roman" w:hAnsi="Times New Roman" w:eastAsia="宋体" w:cs="Times New Roman"/>
          <w:color w:val="000000"/>
          <w:sz w:val="24"/>
          <w:szCs w:val="24"/>
          <w:lang w:val="zh-CN" w:bidi="zh-CN"/>
        </w:rPr>
        <w:t>（1）技术路线：稻田控水降渍→联合收割机适时收获、秸秆切碎均匀抛撒→施用基肥（增施氮肥）→犁耕→碎垡→机械播种、镇压→机械开沟。</w:t>
      </w:r>
    </w:p>
    <w:p w14:paraId="185180E1">
      <w:pPr>
        <w:spacing w:line="360" w:lineRule="auto"/>
        <w:ind w:firstLine="240" w:firstLineChars="100"/>
        <w:rPr>
          <w:rFonts w:hint="eastAsia" w:ascii="Times New Roman" w:hAnsi="Times New Roman" w:eastAsia="宋体" w:cs="Times New Roman"/>
          <w:color w:val="000000"/>
          <w:sz w:val="24"/>
          <w:szCs w:val="24"/>
          <w:lang w:val="zh-CN" w:bidi="zh-CN"/>
        </w:rPr>
      </w:pPr>
      <w:r>
        <w:rPr>
          <w:rFonts w:hint="eastAsia" w:ascii="Times New Roman" w:hAnsi="Times New Roman" w:eastAsia="宋体" w:cs="Times New Roman"/>
          <w:color w:val="000000"/>
          <w:sz w:val="24"/>
          <w:szCs w:val="24"/>
          <w:lang w:val="zh-CN" w:bidi="zh-CN"/>
        </w:rPr>
        <w:t>（2）作业要求：收割水稻时秸秆切碎、匀抛，秸秆长度≤10cm；耕深≥25cm，碎土率≥80%，秸秆覆盖率≥80%。</w:t>
      </w:r>
    </w:p>
    <w:p w14:paraId="22B282B7">
      <w:pPr>
        <w:spacing w:line="360" w:lineRule="auto"/>
        <w:ind w:firstLine="240" w:firstLineChars="100"/>
        <w:rPr>
          <w:rFonts w:hint="eastAsia" w:ascii="Times New Roman" w:hAnsi="Times New Roman" w:eastAsia="宋体" w:cs="Times New Roman"/>
          <w:color w:val="000000"/>
          <w:sz w:val="24"/>
          <w:szCs w:val="24"/>
          <w:lang w:val="zh-CN" w:bidi="zh-CN"/>
        </w:rPr>
      </w:pPr>
      <w:r>
        <w:rPr>
          <w:rFonts w:hint="eastAsia" w:ascii="Times New Roman" w:hAnsi="Times New Roman" w:eastAsia="宋体" w:cs="Times New Roman"/>
          <w:color w:val="000000"/>
          <w:sz w:val="24"/>
          <w:szCs w:val="24"/>
          <w:lang w:val="zh-CN" w:bidi="zh-CN"/>
        </w:rPr>
        <w:t>（3）机具配备：联合收割机配备秸秆切碎抛撒装置；根据铧犁数量和土壤情况配备相应的动力；1L系列铧式犁等；旋耕机、重型耙；旋耕播种施肥镇压复式作业机、条播机等。</w:t>
      </w:r>
    </w:p>
    <w:p w14:paraId="5738ADB3">
      <w:pPr>
        <w:spacing w:line="360" w:lineRule="auto"/>
        <w:ind w:firstLine="480" w:firstLineChars="200"/>
        <w:rPr>
          <w:rFonts w:hint="default"/>
          <w:lang w:val="en-US"/>
        </w:rPr>
      </w:pPr>
      <w:r>
        <w:rPr>
          <w:rFonts w:hint="eastAsia" w:ascii="Times New Roman" w:hAnsi="Times New Roman" w:eastAsia="宋体" w:cs="Times New Roman"/>
          <w:color w:val="000000"/>
          <w:sz w:val="24"/>
          <w:szCs w:val="24"/>
          <w:lang w:val="en-US" w:bidi="zh-CN"/>
        </w:rPr>
        <w:t>5、</w:t>
      </w:r>
      <w:r>
        <w:rPr>
          <w:rFonts w:hint="eastAsia" w:ascii="Times New Roman" w:hAnsi="Times New Roman" w:eastAsia="宋体" w:cs="Times New Roman"/>
          <w:color w:val="000000"/>
          <w:sz w:val="24"/>
          <w:szCs w:val="24"/>
          <w:lang w:val="zh-CN" w:bidi="zh-CN"/>
        </w:rPr>
        <w:t>机具应该装有北斗监测系统</w:t>
      </w:r>
    </w:p>
    <w:p w14:paraId="49CBA6F2">
      <w:pPr>
        <w:spacing w:line="360" w:lineRule="auto"/>
        <w:ind w:firstLine="482" w:firstLineChars="200"/>
        <w:rPr>
          <w:rFonts w:hint="default" w:ascii="Times New Roman" w:hAnsi="Times New Roman" w:cs="Times New Roman"/>
          <w:b/>
          <w:bCs w:val="0"/>
          <w:sz w:val="24"/>
          <w:szCs w:val="24"/>
        </w:rPr>
      </w:pPr>
      <w:r>
        <w:rPr>
          <w:rFonts w:hint="eastAsia" w:ascii="Times New Roman" w:hAnsi="Times New Roman" w:cs="Times New Roman"/>
          <w:b/>
          <w:bCs w:val="0"/>
          <w:sz w:val="24"/>
          <w:szCs w:val="24"/>
          <w:lang w:eastAsia="zh-CN"/>
        </w:rPr>
        <w:t>（三）</w:t>
      </w:r>
      <w:r>
        <w:rPr>
          <w:rFonts w:hint="default" w:ascii="Times New Roman" w:hAnsi="Times New Roman" w:cs="Times New Roman"/>
          <w:b/>
          <w:bCs w:val="0"/>
          <w:sz w:val="24"/>
          <w:szCs w:val="24"/>
        </w:rPr>
        <w:t xml:space="preserve">服务要求    </w:t>
      </w:r>
    </w:p>
    <w:p w14:paraId="53160AD4">
      <w:pPr>
        <w:spacing w:line="360" w:lineRule="auto"/>
        <w:ind w:firstLine="480" w:firstLineChars="200"/>
        <w:rPr>
          <w:rFonts w:hint="default" w:ascii="Times New Roman" w:hAnsi="Times New Roman" w:cs="Times New Roman"/>
          <w:bCs/>
          <w:sz w:val="24"/>
          <w:szCs w:val="24"/>
          <w:lang w:val="zh-CN"/>
        </w:rPr>
      </w:pPr>
      <w:r>
        <w:rPr>
          <w:rFonts w:hint="default" w:ascii="Times New Roman" w:hAnsi="Times New Roman" w:cs="Times New Roman"/>
          <w:bCs/>
          <w:sz w:val="24"/>
          <w:szCs w:val="24"/>
        </w:rPr>
        <w:t>1、供应商</w:t>
      </w:r>
      <w:r>
        <w:rPr>
          <w:rFonts w:hint="default" w:ascii="Times New Roman" w:hAnsi="Times New Roman" w:cs="Times New Roman"/>
          <w:bCs/>
          <w:sz w:val="24"/>
          <w:szCs w:val="24"/>
          <w:lang w:val="zh-CN"/>
        </w:rPr>
        <w:t>应为本项目组织配备可完成服务全环节作业的农机具，且具有相关农机具的调度能力</w:t>
      </w:r>
      <w:r>
        <w:rPr>
          <w:rFonts w:hint="default" w:ascii="Times New Roman" w:hAnsi="Times New Roman" w:cs="Times New Roman"/>
          <w:bCs/>
          <w:color w:val="000000"/>
          <w:sz w:val="24"/>
          <w:szCs w:val="24"/>
          <w:lang w:val="zh-CN"/>
        </w:rPr>
        <w:t>，作业能力不低于</w:t>
      </w:r>
      <w:r>
        <w:rPr>
          <w:rFonts w:hint="default" w:ascii="Times New Roman" w:hAnsi="Times New Roman" w:cs="Times New Roman"/>
          <w:bCs/>
          <w:color w:val="000000"/>
          <w:sz w:val="24"/>
          <w:szCs w:val="24"/>
        </w:rPr>
        <w:t>500亩/天（晴好天气，地块墒情适合机械作业条件下）</w:t>
      </w:r>
      <w:r>
        <w:rPr>
          <w:rFonts w:hint="default" w:ascii="Times New Roman" w:hAnsi="Times New Roman" w:cs="Times New Roman"/>
          <w:bCs/>
          <w:color w:val="000000"/>
          <w:sz w:val="24"/>
          <w:szCs w:val="24"/>
          <w:lang w:val="zh-CN"/>
        </w:rPr>
        <w:t>，</w:t>
      </w:r>
      <w:r>
        <w:rPr>
          <w:rFonts w:hint="default" w:ascii="Times New Roman" w:hAnsi="Times New Roman" w:cs="Times New Roman"/>
          <w:bCs/>
          <w:sz w:val="24"/>
          <w:szCs w:val="24"/>
          <w:lang w:val="zh-CN"/>
        </w:rPr>
        <w:t>同时确保作业服务质量。</w:t>
      </w:r>
    </w:p>
    <w:p w14:paraId="6437FC7E">
      <w:pPr>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2、</w:t>
      </w:r>
      <w:r>
        <w:rPr>
          <w:rFonts w:hint="default" w:ascii="Times New Roman" w:hAnsi="Times New Roman" w:cs="Times New Roman"/>
          <w:bCs/>
          <w:sz w:val="24"/>
          <w:szCs w:val="24"/>
          <w:lang w:val="zh-CN"/>
        </w:rPr>
        <w:t>作业质量要求：作业质量达到采购人相应作业质量标准，无作业质量纠纷，耕地深耕应达到</w:t>
      </w:r>
      <w:r>
        <w:rPr>
          <w:rFonts w:hint="default" w:ascii="Times New Roman" w:hAnsi="Times New Roman" w:cs="Times New Roman"/>
          <w:bCs/>
          <w:sz w:val="24"/>
          <w:szCs w:val="24"/>
        </w:rPr>
        <w:t>18cm</w:t>
      </w:r>
      <w:r>
        <w:rPr>
          <w:rFonts w:hint="default" w:ascii="Times New Roman" w:hAnsi="Times New Roman" w:cs="Times New Roman"/>
          <w:bCs/>
          <w:sz w:val="24"/>
          <w:szCs w:val="24"/>
          <w:lang w:val="zh-CN"/>
        </w:rPr>
        <w:t>以上，作业完成后须向采购人提供由服务对象签字确认的</w:t>
      </w:r>
      <w:r>
        <w:rPr>
          <w:rFonts w:hint="default" w:ascii="Times New Roman" w:hAnsi="Times New Roman" w:cs="Times New Roman"/>
          <w:color w:val="000000"/>
          <w:sz w:val="24"/>
          <w:szCs w:val="24"/>
          <w:lang w:val="zh-CN" w:bidi="zh-CN"/>
        </w:rPr>
        <w:t>作业服务清册</w:t>
      </w:r>
      <w:r>
        <w:rPr>
          <w:rFonts w:hint="default" w:ascii="Times New Roman" w:hAnsi="Times New Roman" w:cs="Times New Roman"/>
          <w:bCs/>
          <w:sz w:val="24"/>
          <w:szCs w:val="24"/>
          <w:lang w:val="zh-CN"/>
        </w:rPr>
        <w:t>（</w:t>
      </w:r>
      <w:r>
        <w:rPr>
          <w:rFonts w:hint="default" w:ascii="Times New Roman" w:hAnsi="Times New Roman" w:cs="Times New Roman"/>
          <w:color w:val="000000"/>
          <w:sz w:val="24"/>
          <w:szCs w:val="24"/>
          <w:lang w:val="zh-CN" w:bidi="zh-CN"/>
        </w:rPr>
        <w:t>作业服务清</w:t>
      </w:r>
      <w:r>
        <w:rPr>
          <w:rFonts w:hint="default" w:ascii="Times New Roman" w:hAnsi="Times New Roman" w:cs="Times New Roman"/>
          <w:bCs/>
          <w:sz w:val="24"/>
          <w:szCs w:val="24"/>
          <w:lang w:val="zh-CN"/>
        </w:rPr>
        <w:t>详见附件</w:t>
      </w:r>
      <w:r>
        <w:rPr>
          <w:rFonts w:hint="default" w:ascii="Times New Roman" w:hAnsi="Times New Roman" w:cs="Times New Roman"/>
          <w:bCs/>
          <w:sz w:val="24"/>
          <w:szCs w:val="24"/>
        </w:rPr>
        <w:t>1</w:t>
      </w:r>
      <w:r>
        <w:rPr>
          <w:rFonts w:hint="default" w:ascii="Times New Roman" w:hAnsi="Times New Roman" w:cs="Times New Roman"/>
          <w:bCs/>
          <w:sz w:val="24"/>
          <w:szCs w:val="24"/>
          <w:lang w:val="zh-CN"/>
        </w:rPr>
        <w:t>）。</w:t>
      </w:r>
    </w:p>
    <w:p w14:paraId="131E3222">
      <w:pPr>
        <w:spacing w:line="360" w:lineRule="auto"/>
        <w:ind w:firstLine="480" w:firstLineChars="200"/>
        <w:rPr>
          <w:rFonts w:hint="default" w:ascii="Times New Roman" w:hAnsi="Times New Roman" w:cs="Times New Roman"/>
          <w:bCs/>
          <w:sz w:val="24"/>
          <w:szCs w:val="24"/>
          <w:lang w:val="zh-CN"/>
        </w:rPr>
      </w:pPr>
      <w:r>
        <w:rPr>
          <w:rFonts w:hint="default" w:ascii="Times New Roman" w:hAnsi="Times New Roman" w:cs="Times New Roman"/>
          <w:bCs/>
          <w:sz w:val="24"/>
          <w:szCs w:val="24"/>
        </w:rPr>
        <w:t>3、</w:t>
      </w:r>
      <w:r>
        <w:rPr>
          <w:rFonts w:hint="default" w:ascii="Times New Roman" w:hAnsi="Times New Roman" w:cs="Times New Roman"/>
          <w:bCs/>
          <w:sz w:val="24"/>
          <w:szCs w:val="24"/>
          <w:lang w:val="zh-CN"/>
        </w:rPr>
        <w:t>供应商对作业安全承担主体责任，必须保证所有参与服务的操作人员及机具证照齐全，且在有效期内。在作业过程中不得对环境、水体等造成污染，不得向服务对象收取作业服务费用。</w:t>
      </w:r>
    </w:p>
    <w:p w14:paraId="44657B35">
      <w:pPr>
        <w:spacing w:line="360" w:lineRule="auto"/>
        <w:ind w:firstLine="480" w:firstLineChars="200"/>
        <w:rPr>
          <w:rFonts w:hint="default" w:ascii="Times New Roman" w:hAnsi="Times New Roman" w:cs="Times New Roman"/>
          <w:bCs/>
          <w:sz w:val="24"/>
          <w:szCs w:val="24"/>
          <w:lang w:val="zh-CN"/>
        </w:rPr>
      </w:pPr>
      <w:r>
        <w:rPr>
          <w:rFonts w:hint="default" w:ascii="Times New Roman" w:hAnsi="Times New Roman" w:cs="Times New Roman"/>
          <w:bCs/>
          <w:sz w:val="24"/>
          <w:szCs w:val="24"/>
        </w:rPr>
        <w:t>4、</w:t>
      </w:r>
      <w:r>
        <w:rPr>
          <w:rFonts w:hint="default" w:ascii="Times New Roman" w:hAnsi="Times New Roman" w:cs="Times New Roman"/>
          <w:bCs/>
          <w:sz w:val="24"/>
          <w:szCs w:val="24"/>
          <w:lang w:val="zh-CN"/>
        </w:rPr>
        <w:t>供应商在作业完成后，应向</w:t>
      </w:r>
      <w:r>
        <w:rPr>
          <w:rFonts w:hint="eastAsia" w:ascii="Times New Roman" w:hAnsi="Times New Roman" w:cs="Times New Roman"/>
          <w:bCs/>
          <w:sz w:val="24"/>
          <w:szCs w:val="24"/>
          <w:lang w:val="zh-CN"/>
        </w:rPr>
        <w:t>采购人</w:t>
      </w:r>
      <w:r>
        <w:rPr>
          <w:rFonts w:hint="default" w:ascii="Times New Roman" w:hAnsi="Times New Roman" w:cs="Times New Roman"/>
          <w:bCs/>
          <w:sz w:val="24"/>
          <w:szCs w:val="24"/>
          <w:lang w:val="zh-CN"/>
        </w:rPr>
        <w:t>提供带有服务对象签字盖章的作业服务清册等相关证明材料。</w:t>
      </w:r>
    </w:p>
    <w:p w14:paraId="1A24BF0F">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cs="Times New Roman"/>
          <w:color w:val="000000"/>
          <w:sz w:val="24"/>
          <w:szCs w:val="24"/>
          <w:lang w:val="zh-CN" w:bidi="zh-CN"/>
        </w:rPr>
      </w:pPr>
      <w:r>
        <w:rPr>
          <w:rFonts w:hint="default" w:ascii="Times New Roman" w:hAnsi="Times New Roman" w:cs="Times New Roman"/>
          <w:bCs/>
          <w:sz w:val="24"/>
          <w:szCs w:val="24"/>
        </w:rPr>
        <w:t>5、</w:t>
      </w:r>
      <w:r>
        <w:rPr>
          <w:rFonts w:hint="eastAsia" w:ascii="Times New Roman" w:hAnsi="Times New Roman" w:cs="Times New Roman"/>
          <w:bCs/>
          <w:sz w:val="24"/>
          <w:szCs w:val="24"/>
          <w:lang w:val="zh-CN"/>
        </w:rPr>
        <w:t>采购人</w:t>
      </w:r>
      <w:r>
        <w:rPr>
          <w:rFonts w:hint="default" w:ascii="Times New Roman" w:hAnsi="Times New Roman" w:cs="Times New Roman"/>
          <w:bCs/>
          <w:sz w:val="24"/>
          <w:szCs w:val="24"/>
          <w:lang w:val="zh-CN"/>
        </w:rPr>
        <w:t>将组织对作业情况进行抽查，核实作业面积。供应商如出现</w:t>
      </w:r>
      <w:r>
        <w:rPr>
          <w:rFonts w:hint="default" w:ascii="Times New Roman" w:hAnsi="Times New Roman" w:cs="Times New Roman"/>
          <w:color w:val="000000"/>
          <w:sz w:val="24"/>
          <w:szCs w:val="24"/>
          <w:lang w:val="zh-CN" w:bidi="zh-CN"/>
        </w:rPr>
        <w:t>虚假申报作业耕地面积、与服务对象恶意串通弄虚作假等情况，</w:t>
      </w:r>
      <w:r>
        <w:rPr>
          <w:rFonts w:hint="eastAsia" w:ascii="Times New Roman" w:hAnsi="Times New Roman" w:cs="Times New Roman"/>
          <w:bCs/>
          <w:sz w:val="24"/>
          <w:szCs w:val="24"/>
          <w:lang w:val="zh-CN"/>
        </w:rPr>
        <w:t>采购人</w:t>
      </w:r>
      <w:r>
        <w:rPr>
          <w:rFonts w:hint="default" w:ascii="Times New Roman" w:hAnsi="Times New Roman" w:cs="Times New Roman"/>
          <w:color w:val="000000"/>
          <w:sz w:val="24"/>
          <w:szCs w:val="24"/>
          <w:lang w:val="zh-CN" w:bidi="zh-CN"/>
        </w:rPr>
        <w:t>将取消与成交供应商的合同，严肃处理，并采取相关法律手段。</w:t>
      </w:r>
    </w:p>
    <w:p w14:paraId="6C7950C6">
      <w:pPr>
        <w:keepNext w:val="0"/>
        <w:keepLines w:val="0"/>
        <w:pageBreakBefore w:val="0"/>
        <w:widowControl w:val="0"/>
        <w:kinsoku/>
        <w:wordWrap/>
        <w:overflowPunct/>
        <w:topLinePunct w:val="0"/>
        <w:autoSpaceDE/>
        <w:autoSpaceDN/>
        <w:bidi w:val="0"/>
        <w:adjustRightInd/>
        <w:spacing w:line="560" w:lineRule="exact"/>
        <w:ind w:firstLine="482" w:firstLineChars="200"/>
        <w:textAlignment w:val="auto"/>
        <w:rPr>
          <w:rFonts w:hint="default" w:ascii="Times New Roman" w:hAnsi="Times New Roman" w:eastAsia="宋体" w:cs="Times New Roman"/>
          <w:b/>
          <w:bCs w:val="0"/>
          <w:color w:val="0000FF"/>
          <w:sz w:val="24"/>
          <w:szCs w:val="24"/>
          <w:lang w:val="zh-CN"/>
        </w:rPr>
      </w:pPr>
      <w:r>
        <w:rPr>
          <w:rFonts w:hint="eastAsia" w:ascii="Times New Roman" w:hAnsi="Times New Roman" w:eastAsia="宋体" w:cs="Times New Roman"/>
          <w:b/>
          <w:bCs w:val="0"/>
          <w:color w:val="0000FF"/>
          <w:sz w:val="24"/>
          <w:szCs w:val="24"/>
          <w:lang w:val="en-US" w:eastAsia="zh-CN"/>
        </w:rPr>
        <w:t>注：供应商必须保证全部</w:t>
      </w:r>
      <w:r>
        <w:rPr>
          <w:rFonts w:hint="eastAsia" w:eastAsia="宋体" w:cs="Times New Roman"/>
          <w:b/>
          <w:bCs w:val="0"/>
          <w:color w:val="0000FF"/>
          <w:sz w:val="24"/>
          <w:szCs w:val="24"/>
          <w:lang w:val="en-US" w:eastAsia="zh-CN"/>
        </w:rPr>
        <w:t>竞标</w:t>
      </w:r>
      <w:r>
        <w:rPr>
          <w:rFonts w:hint="eastAsia" w:ascii="Times New Roman" w:hAnsi="Times New Roman" w:eastAsia="宋体" w:cs="Times New Roman"/>
          <w:b/>
          <w:bCs w:val="0"/>
          <w:color w:val="0000FF"/>
          <w:sz w:val="24"/>
          <w:szCs w:val="24"/>
          <w:lang w:val="en-US" w:eastAsia="zh-CN"/>
        </w:rPr>
        <w:t>资料的真实性，如有虚假或对</w:t>
      </w:r>
      <w:r>
        <w:rPr>
          <w:rFonts w:hint="eastAsia" w:eastAsia="宋体" w:cs="Times New Roman"/>
          <w:b/>
          <w:bCs w:val="0"/>
          <w:color w:val="0000FF"/>
          <w:sz w:val="24"/>
          <w:szCs w:val="24"/>
          <w:lang w:val="en-US" w:eastAsia="zh-CN"/>
        </w:rPr>
        <w:t>谈判</w:t>
      </w:r>
      <w:r>
        <w:rPr>
          <w:rFonts w:hint="eastAsia" w:ascii="Times New Roman" w:hAnsi="Times New Roman" w:eastAsia="宋体" w:cs="Times New Roman"/>
          <w:b/>
          <w:bCs w:val="0"/>
          <w:color w:val="0000FF"/>
          <w:sz w:val="24"/>
          <w:szCs w:val="24"/>
          <w:lang w:val="en-US" w:eastAsia="zh-CN"/>
        </w:rPr>
        <w:t>文件所要求说明的情况故意隐瞒或虚报，如</w:t>
      </w:r>
      <w:r>
        <w:rPr>
          <w:rFonts w:hint="eastAsia" w:eastAsia="宋体" w:cs="Times New Roman"/>
          <w:b/>
          <w:bCs w:val="0"/>
          <w:color w:val="0000FF"/>
          <w:sz w:val="24"/>
          <w:szCs w:val="24"/>
          <w:lang w:val="en-US" w:eastAsia="zh-CN"/>
        </w:rPr>
        <w:t>采购需求</w:t>
      </w:r>
      <w:r>
        <w:rPr>
          <w:rFonts w:hint="eastAsia" w:ascii="Times New Roman" w:hAnsi="Times New Roman" w:eastAsia="宋体" w:cs="Times New Roman"/>
          <w:b/>
          <w:bCs w:val="0"/>
          <w:color w:val="0000FF"/>
          <w:sz w:val="24"/>
          <w:szCs w:val="24"/>
          <w:lang w:val="en-US" w:eastAsia="zh-CN"/>
        </w:rPr>
        <w:t>中必须响应项目未响应或出现负偏离的，视为不实质性响应</w:t>
      </w:r>
      <w:r>
        <w:rPr>
          <w:rFonts w:hint="eastAsia" w:eastAsia="宋体" w:cs="Times New Roman"/>
          <w:b/>
          <w:bCs w:val="0"/>
          <w:color w:val="0000FF"/>
          <w:sz w:val="24"/>
          <w:szCs w:val="24"/>
          <w:lang w:val="en-US" w:eastAsia="zh-CN"/>
        </w:rPr>
        <w:t>谈判</w:t>
      </w:r>
      <w:r>
        <w:rPr>
          <w:rFonts w:hint="eastAsia" w:ascii="Times New Roman" w:hAnsi="Times New Roman" w:eastAsia="宋体" w:cs="Times New Roman"/>
          <w:b/>
          <w:bCs w:val="0"/>
          <w:color w:val="0000FF"/>
          <w:sz w:val="24"/>
          <w:szCs w:val="24"/>
          <w:lang w:val="en-US" w:eastAsia="zh-CN"/>
        </w:rPr>
        <w:t>文件，为无效投标。已中标的将取消中标资格，并按《中华人民共和国政府采购法》等法律法规处理。</w:t>
      </w:r>
    </w:p>
    <w:p w14:paraId="684421EE">
      <w:pPr>
        <w:keepNext w:val="0"/>
        <w:keepLines w:val="0"/>
        <w:pageBreakBefore w:val="0"/>
        <w:widowControl w:val="0"/>
        <w:kinsoku/>
        <w:wordWrap/>
        <w:overflowPunct/>
        <w:topLinePunct w:val="0"/>
        <w:autoSpaceDE/>
        <w:autoSpaceDN/>
        <w:bidi w:val="0"/>
        <w:adjustRightInd/>
        <w:spacing w:line="560" w:lineRule="exact"/>
        <w:ind w:firstLine="482" w:firstLineChars="200"/>
        <w:textAlignment w:val="auto"/>
        <w:rPr>
          <w:rFonts w:hint="eastAsia" w:ascii="Times New Roman" w:hAnsi="Times New Roman" w:eastAsia="宋体" w:cs="Times New Roman"/>
          <w:b/>
          <w:bCs/>
          <w:i w:val="0"/>
          <w:iCs w:val="0"/>
          <w:caps w:val="0"/>
          <w:color w:val="auto"/>
          <w:sz w:val="24"/>
          <w:highlight w:val="none"/>
          <w:u w:val="none"/>
          <w:lang w:val="en-US" w:eastAsia="zh-CN"/>
        </w:rPr>
      </w:pPr>
      <w:r>
        <w:rPr>
          <w:rFonts w:hint="eastAsia" w:cs="Times New Roman"/>
          <w:b/>
          <w:bCs/>
          <w:i w:val="0"/>
          <w:iCs w:val="0"/>
          <w:caps w:val="0"/>
          <w:color w:val="auto"/>
          <w:sz w:val="24"/>
          <w:highlight w:val="none"/>
          <w:u w:val="none"/>
          <w:lang w:val="en-US" w:eastAsia="zh-CN"/>
        </w:rPr>
        <w:t>五、</w:t>
      </w:r>
      <w:r>
        <w:rPr>
          <w:rFonts w:hint="eastAsia" w:ascii="Times New Roman" w:hAnsi="Times New Roman" w:eastAsia="宋体" w:cs="Times New Roman"/>
          <w:b/>
          <w:bCs/>
          <w:i w:val="0"/>
          <w:iCs w:val="0"/>
          <w:caps w:val="0"/>
          <w:color w:val="auto"/>
          <w:sz w:val="24"/>
          <w:highlight w:val="none"/>
          <w:u w:val="none"/>
          <w:lang w:val="en-US" w:eastAsia="zh-CN"/>
        </w:rPr>
        <w:t>验收要求</w:t>
      </w:r>
    </w:p>
    <w:p w14:paraId="1F8A6A73">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b w:val="0"/>
          <w:bCs w:val="0"/>
          <w:i w:val="0"/>
          <w:iCs w:val="0"/>
          <w:caps w:val="0"/>
          <w:color w:val="auto"/>
          <w:sz w:val="24"/>
          <w:highlight w:val="none"/>
          <w:u w:val="none"/>
          <w:lang w:val="en-US" w:eastAsia="zh-CN"/>
        </w:rPr>
      </w:pPr>
      <w:r>
        <w:rPr>
          <w:rFonts w:hint="eastAsia" w:cs="Times New Roman"/>
          <w:b w:val="0"/>
          <w:bCs w:val="0"/>
          <w:i w:val="0"/>
          <w:iCs w:val="0"/>
          <w:caps w:val="0"/>
          <w:color w:val="auto"/>
          <w:sz w:val="24"/>
          <w:highlight w:val="none"/>
          <w:u w:val="none"/>
          <w:lang w:val="en-US" w:eastAsia="zh-CN"/>
        </w:rPr>
        <w:t>5</w:t>
      </w:r>
      <w:r>
        <w:rPr>
          <w:rFonts w:hint="eastAsia" w:ascii="Times New Roman" w:hAnsi="Times New Roman" w:eastAsia="宋体" w:cs="Times New Roman"/>
          <w:b w:val="0"/>
          <w:bCs w:val="0"/>
          <w:i w:val="0"/>
          <w:iCs w:val="0"/>
          <w:caps w:val="0"/>
          <w:color w:val="auto"/>
          <w:sz w:val="24"/>
          <w:highlight w:val="none"/>
          <w:u w:val="none"/>
          <w:lang w:val="en-US" w:eastAsia="zh-CN"/>
        </w:rPr>
        <w:t>.1供应商货物送达后，采购方对其数量、品种、规格、运输保存方式等进行检查验收，如不合格应无条件退货或换货。</w:t>
      </w:r>
    </w:p>
    <w:p w14:paraId="6026DEB5">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b w:val="0"/>
          <w:bCs w:val="0"/>
          <w:i w:val="0"/>
          <w:iCs w:val="0"/>
          <w:caps w:val="0"/>
          <w:color w:val="auto"/>
          <w:sz w:val="24"/>
          <w:highlight w:val="none"/>
          <w:u w:val="none"/>
          <w:lang w:val="en-US" w:eastAsia="zh-CN"/>
        </w:rPr>
      </w:pPr>
      <w:r>
        <w:rPr>
          <w:rFonts w:hint="eastAsia" w:cs="Times New Roman"/>
          <w:b w:val="0"/>
          <w:bCs w:val="0"/>
          <w:i w:val="0"/>
          <w:iCs w:val="0"/>
          <w:caps w:val="0"/>
          <w:color w:val="auto"/>
          <w:sz w:val="24"/>
          <w:highlight w:val="none"/>
          <w:u w:val="none"/>
          <w:lang w:val="en-US" w:eastAsia="zh-CN"/>
        </w:rPr>
        <w:t>5</w:t>
      </w:r>
      <w:r>
        <w:rPr>
          <w:rFonts w:hint="eastAsia" w:ascii="Times New Roman" w:hAnsi="Times New Roman" w:eastAsia="宋体" w:cs="Times New Roman"/>
          <w:b w:val="0"/>
          <w:bCs w:val="0"/>
          <w:i w:val="0"/>
          <w:iCs w:val="0"/>
          <w:caps w:val="0"/>
          <w:color w:val="auto"/>
          <w:sz w:val="24"/>
          <w:highlight w:val="none"/>
          <w:u w:val="none"/>
          <w:lang w:val="en-US" w:eastAsia="zh-CN"/>
        </w:rPr>
        <w:t>.2若因中标供应商原因造成无法验收通过的，采购人将拒绝付款，并追究中标供应商的违约责任。</w:t>
      </w:r>
    </w:p>
    <w:p w14:paraId="1A9C6E6D">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b w:val="0"/>
          <w:bCs w:val="0"/>
          <w:i w:val="0"/>
          <w:iCs w:val="0"/>
          <w:caps w:val="0"/>
          <w:color w:val="auto"/>
          <w:sz w:val="24"/>
          <w:highlight w:val="none"/>
          <w:u w:val="none"/>
          <w:lang w:val="en-US" w:eastAsia="zh-CN"/>
        </w:rPr>
      </w:pPr>
      <w:r>
        <w:rPr>
          <w:rFonts w:hint="eastAsia" w:cs="Times New Roman"/>
          <w:b w:val="0"/>
          <w:bCs w:val="0"/>
          <w:i w:val="0"/>
          <w:iCs w:val="0"/>
          <w:caps w:val="0"/>
          <w:color w:val="auto"/>
          <w:sz w:val="24"/>
          <w:highlight w:val="none"/>
          <w:u w:val="none"/>
          <w:lang w:val="en-US" w:eastAsia="zh-CN"/>
        </w:rPr>
        <w:t>5</w:t>
      </w:r>
      <w:r>
        <w:rPr>
          <w:rFonts w:hint="eastAsia" w:ascii="Times New Roman" w:hAnsi="Times New Roman" w:eastAsia="宋体" w:cs="Times New Roman"/>
          <w:b w:val="0"/>
          <w:bCs w:val="0"/>
          <w:i w:val="0"/>
          <w:iCs w:val="0"/>
          <w:caps w:val="0"/>
          <w:color w:val="auto"/>
          <w:sz w:val="24"/>
          <w:highlight w:val="none"/>
          <w:u w:val="none"/>
          <w:lang w:val="en-US" w:eastAsia="zh-CN"/>
        </w:rPr>
        <w:t>.3</w:t>
      </w:r>
      <w:r>
        <w:rPr>
          <w:rFonts w:hint="eastAsia" w:eastAsia="宋体" w:cs="Times New Roman"/>
          <w:b w:val="0"/>
          <w:bCs w:val="0"/>
          <w:i w:val="0"/>
          <w:iCs w:val="0"/>
          <w:caps w:val="0"/>
          <w:color w:val="auto"/>
          <w:sz w:val="24"/>
          <w:highlight w:val="none"/>
          <w:u w:val="none"/>
          <w:lang w:val="en-US" w:eastAsia="zh-CN"/>
        </w:rPr>
        <w:t>采购人</w:t>
      </w:r>
      <w:r>
        <w:rPr>
          <w:rFonts w:hint="eastAsia" w:ascii="Times New Roman" w:hAnsi="Times New Roman" w:eastAsia="宋体" w:cs="Times New Roman"/>
          <w:b w:val="0"/>
          <w:bCs w:val="0"/>
          <w:i w:val="0"/>
          <w:iCs w:val="0"/>
          <w:caps w:val="0"/>
          <w:color w:val="auto"/>
          <w:sz w:val="24"/>
          <w:highlight w:val="none"/>
          <w:u w:val="none"/>
          <w:lang w:val="en-US" w:eastAsia="zh-CN"/>
        </w:rPr>
        <w:t>将在</w:t>
      </w:r>
      <w:r>
        <w:rPr>
          <w:rFonts w:hint="eastAsia" w:eastAsia="宋体" w:cs="Times New Roman"/>
          <w:b w:val="0"/>
          <w:bCs w:val="0"/>
          <w:i w:val="0"/>
          <w:iCs w:val="0"/>
          <w:caps w:val="0"/>
          <w:color w:val="auto"/>
          <w:sz w:val="24"/>
          <w:highlight w:val="none"/>
          <w:u w:val="none"/>
          <w:lang w:val="en-US" w:eastAsia="zh-CN"/>
        </w:rPr>
        <w:t>中标供应商</w:t>
      </w:r>
      <w:r>
        <w:rPr>
          <w:rFonts w:hint="eastAsia" w:ascii="Times New Roman" w:hAnsi="Times New Roman" w:eastAsia="宋体" w:cs="Times New Roman"/>
          <w:b w:val="0"/>
          <w:bCs w:val="0"/>
          <w:i w:val="0"/>
          <w:iCs w:val="0"/>
          <w:caps w:val="0"/>
          <w:color w:val="auto"/>
          <w:sz w:val="24"/>
          <w:highlight w:val="none"/>
          <w:u w:val="none"/>
          <w:lang w:val="en-US" w:eastAsia="zh-CN"/>
        </w:rPr>
        <w:t>有机肥送至指定地点后，组织双方按照1000吨每批次抽检要求开展抽样工作，待所有批次抽样结束后，统一委托有资质的第三方检测机构</w:t>
      </w:r>
      <w:r>
        <w:rPr>
          <w:rFonts w:hint="eastAsia" w:ascii="Times New Roman" w:hAnsi="Times New Roman" w:eastAsia="宋体" w:cs="Times New Roman"/>
          <w:bCs/>
          <w:caps w:val="0"/>
          <w:color w:val="auto"/>
          <w:sz w:val="24"/>
          <w:highlight w:val="none"/>
          <w:lang w:val="en-US" w:eastAsia="zh-CN"/>
        </w:rPr>
        <w:t>（采购人指定机构，检测费用由采购人支付）</w:t>
      </w:r>
      <w:r>
        <w:rPr>
          <w:rFonts w:hint="eastAsia" w:ascii="Times New Roman" w:hAnsi="Times New Roman" w:eastAsia="宋体" w:cs="Times New Roman"/>
          <w:b w:val="0"/>
          <w:bCs w:val="0"/>
          <w:i w:val="0"/>
          <w:iCs w:val="0"/>
          <w:caps w:val="0"/>
          <w:color w:val="auto"/>
          <w:sz w:val="24"/>
          <w:highlight w:val="none"/>
          <w:u w:val="none"/>
          <w:lang w:val="en-US" w:eastAsia="zh-CN"/>
        </w:rPr>
        <w:t>按照合同质量要求开展质量检测，对检测不合格的批次产品，</w:t>
      </w:r>
      <w:r>
        <w:rPr>
          <w:rFonts w:hint="eastAsia" w:eastAsia="宋体" w:cs="Times New Roman"/>
          <w:b w:val="0"/>
          <w:bCs w:val="0"/>
          <w:i w:val="0"/>
          <w:iCs w:val="0"/>
          <w:caps w:val="0"/>
          <w:color w:val="auto"/>
          <w:sz w:val="24"/>
          <w:highlight w:val="none"/>
          <w:u w:val="none"/>
          <w:lang w:val="en-US" w:eastAsia="zh-CN"/>
        </w:rPr>
        <w:t>中标供应商</w:t>
      </w:r>
      <w:r>
        <w:rPr>
          <w:rFonts w:hint="eastAsia" w:ascii="Times New Roman" w:hAnsi="Times New Roman" w:eastAsia="宋体" w:cs="Times New Roman"/>
          <w:b w:val="0"/>
          <w:bCs w:val="0"/>
          <w:i w:val="0"/>
          <w:iCs w:val="0"/>
          <w:caps w:val="0"/>
          <w:color w:val="auto"/>
          <w:sz w:val="24"/>
          <w:highlight w:val="none"/>
          <w:u w:val="none"/>
          <w:lang w:val="en-US" w:eastAsia="zh-CN"/>
        </w:rPr>
        <w:t>按照该批次所代表的有机肥产品总量重新补发并按照正常供货要求执行，原有机肥</w:t>
      </w:r>
      <w:r>
        <w:rPr>
          <w:rFonts w:hint="eastAsia" w:eastAsia="宋体" w:cs="Times New Roman"/>
          <w:b w:val="0"/>
          <w:bCs w:val="0"/>
          <w:i w:val="0"/>
          <w:iCs w:val="0"/>
          <w:caps w:val="0"/>
          <w:color w:val="auto"/>
          <w:sz w:val="24"/>
          <w:highlight w:val="none"/>
          <w:u w:val="none"/>
          <w:lang w:val="en-US" w:eastAsia="zh-CN"/>
        </w:rPr>
        <w:t>采购人</w:t>
      </w:r>
      <w:r>
        <w:rPr>
          <w:rFonts w:hint="eastAsia" w:ascii="Times New Roman" w:hAnsi="Times New Roman" w:eastAsia="宋体" w:cs="Times New Roman"/>
          <w:b w:val="0"/>
          <w:bCs w:val="0"/>
          <w:i w:val="0"/>
          <w:iCs w:val="0"/>
          <w:caps w:val="0"/>
          <w:color w:val="auto"/>
          <w:sz w:val="24"/>
          <w:highlight w:val="none"/>
          <w:u w:val="none"/>
          <w:lang w:val="en-US" w:eastAsia="zh-CN"/>
        </w:rPr>
        <w:t>不退回，产生的费用由中标供应商承担</w:t>
      </w:r>
      <w:r>
        <w:rPr>
          <w:rFonts w:hint="eastAsia" w:eastAsia="宋体" w:cs="Times New Roman"/>
          <w:b w:val="0"/>
          <w:bCs w:val="0"/>
          <w:i w:val="0"/>
          <w:iCs w:val="0"/>
          <w:caps w:val="0"/>
          <w:color w:val="auto"/>
          <w:sz w:val="24"/>
          <w:highlight w:val="none"/>
          <w:u w:val="none"/>
          <w:lang w:val="en-US" w:eastAsia="zh-CN"/>
        </w:rPr>
        <w:t>。</w:t>
      </w:r>
    </w:p>
    <w:p w14:paraId="6CBF66CE">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b w:val="0"/>
          <w:bCs w:val="0"/>
          <w:i w:val="0"/>
          <w:iCs w:val="0"/>
          <w:caps w:val="0"/>
          <w:color w:val="auto"/>
          <w:sz w:val="24"/>
          <w:highlight w:val="none"/>
          <w:u w:val="none"/>
          <w:lang w:val="en-US" w:eastAsia="zh-CN"/>
        </w:rPr>
      </w:pPr>
      <w:r>
        <w:rPr>
          <w:rFonts w:hint="eastAsia" w:cs="Times New Roman"/>
          <w:b w:val="0"/>
          <w:bCs w:val="0"/>
          <w:i w:val="0"/>
          <w:iCs w:val="0"/>
          <w:caps w:val="0"/>
          <w:color w:val="auto"/>
          <w:sz w:val="24"/>
          <w:highlight w:val="none"/>
          <w:u w:val="none"/>
          <w:lang w:val="en-US" w:eastAsia="zh-CN"/>
        </w:rPr>
        <w:t>5</w:t>
      </w:r>
      <w:r>
        <w:rPr>
          <w:rFonts w:hint="eastAsia" w:eastAsia="宋体" w:cs="Times New Roman"/>
          <w:b w:val="0"/>
          <w:bCs w:val="0"/>
          <w:i w:val="0"/>
          <w:iCs w:val="0"/>
          <w:caps w:val="0"/>
          <w:color w:val="auto"/>
          <w:sz w:val="24"/>
          <w:highlight w:val="none"/>
          <w:u w:val="none"/>
          <w:lang w:val="en-US" w:eastAsia="zh-CN"/>
        </w:rPr>
        <w:t>.4</w:t>
      </w:r>
      <w:r>
        <w:rPr>
          <w:rFonts w:hint="eastAsia" w:ascii="Times New Roman" w:hAnsi="Times New Roman" w:eastAsia="宋体" w:cs="Times New Roman"/>
          <w:b w:val="0"/>
          <w:bCs w:val="0"/>
          <w:i w:val="0"/>
          <w:iCs w:val="0"/>
          <w:caps w:val="0"/>
          <w:color w:val="auto"/>
          <w:sz w:val="24"/>
          <w:highlight w:val="none"/>
          <w:u w:val="none"/>
          <w:lang w:val="en-US" w:eastAsia="zh-CN"/>
        </w:rPr>
        <w:t>合同履行期满，中标供应商向采购人提交项目验收技术资料以及终验申请单，采购人收到申请后组织终验且验收无问题后签署终验单。</w:t>
      </w:r>
    </w:p>
    <w:p w14:paraId="2585A323">
      <w:pPr>
        <w:keepNext w:val="0"/>
        <w:keepLines w:val="0"/>
        <w:pageBreakBefore w:val="0"/>
        <w:widowControl w:val="0"/>
        <w:numPr>
          <w:ilvl w:val="0"/>
          <w:numId w:val="0"/>
        </w:numPr>
        <w:kinsoku/>
        <w:wordWrap/>
        <w:overflowPunct/>
        <w:topLinePunct w:val="0"/>
        <w:autoSpaceDE/>
        <w:autoSpaceDN/>
        <w:bidi w:val="0"/>
        <w:adjustRightInd/>
        <w:spacing w:line="560" w:lineRule="exact"/>
        <w:ind w:leftChars="200"/>
        <w:textAlignment w:val="auto"/>
        <w:rPr>
          <w:rFonts w:hint="eastAsia" w:cs="Times New Roman"/>
          <w:b/>
          <w:bCs/>
          <w:i w:val="0"/>
          <w:iCs w:val="0"/>
          <w:caps w:val="0"/>
          <w:color w:val="auto"/>
          <w:sz w:val="24"/>
          <w:highlight w:val="none"/>
          <w:u w:val="none"/>
          <w:lang w:val="en-US" w:eastAsia="zh-CN"/>
        </w:rPr>
      </w:pPr>
      <w:r>
        <w:rPr>
          <w:rFonts w:hint="eastAsia" w:cs="Times New Roman"/>
          <w:b/>
          <w:bCs/>
          <w:i w:val="0"/>
          <w:iCs w:val="0"/>
          <w:caps w:val="0"/>
          <w:color w:val="auto"/>
          <w:sz w:val="24"/>
          <w:highlight w:val="none"/>
          <w:u w:val="none"/>
          <w:lang w:val="en-US" w:eastAsia="zh-CN"/>
        </w:rPr>
        <w:t>六、其他要求</w:t>
      </w:r>
    </w:p>
    <w:p w14:paraId="5CB9407F">
      <w:pPr>
        <w:keepNext w:val="0"/>
        <w:keepLines w:val="0"/>
        <w:pageBreakBefore w:val="0"/>
        <w:widowControl w:val="0"/>
        <w:numPr>
          <w:ilvl w:val="0"/>
          <w:numId w:val="0"/>
        </w:numPr>
        <w:kinsoku/>
        <w:wordWrap/>
        <w:overflowPunct/>
        <w:topLinePunct w:val="0"/>
        <w:autoSpaceDE/>
        <w:autoSpaceDN/>
        <w:bidi w:val="0"/>
        <w:adjustRightInd/>
        <w:spacing w:line="560" w:lineRule="exact"/>
        <w:ind w:leftChars="200" w:firstLine="240" w:firstLineChars="100"/>
        <w:textAlignment w:val="auto"/>
        <w:rPr>
          <w:rFonts w:hint="eastAsia" w:ascii="Times New Roman" w:hAnsi="Times New Roman" w:eastAsia="宋体" w:cs="Times New Roman"/>
          <w:b w:val="0"/>
          <w:bCs w:val="0"/>
          <w:i w:val="0"/>
          <w:iCs w:val="0"/>
          <w:caps w:val="0"/>
          <w:color w:val="auto"/>
          <w:sz w:val="24"/>
          <w:highlight w:val="none"/>
          <w:u w:val="none"/>
          <w:lang w:val="en-US" w:eastAsia="zh-CN"/>
        </w:rPr>
      </w:pPr>
      <w:r>
        <w:rPr>
          <w:rFonts w:hint="eastAsia" w:cs="Times New Roman"/>
          <w:b w:val="0"/>
          <w:bCs w:val="0"/>
          <w:i w:val="0"/>
          <w:iCs w:val="0"/>
          <w:caps w:val="0"/>
          <w:color w:val="auto"/>
          <w:sz w:val="24"/>
          <w:highlight w:val="none"/>
          <w:u w:val="none"/>
          <w:lang w:val="en-US" w:eastAsia="zh-CN"/>
        </w:rPr>
        <w:t>1、</w:t>
      </w:r>
      <w:r>
        <w:rPr>
          <w:rFonts w:hint="eastAsia" w:ascii="Times New Roman" w:hAnsi="Times New Roman" w:eastAsia="宋体" w:cs="Times New Roman"/>
          <w:b w:val="0"/>
          <w:bCs w:val="0"/>
          <w:i w:val="0"/>
          <w:iCs w:val="0"/>
          <w:caps w:val="0"/>
          <w:color w:val="auto"/>
          <w:sz w:val="24"/>
          <w:highlight w:val="none"/>
          <w:u w:val="none"/>
          <w:lang w:val="en-US" w:eastAsia="zh-CN"/>
        </w:rPr>
        <w:t>节能、环保产品政策</w:t>
      </w:r>
    </w:p>
    <w:p w14:paraId="004BD102">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节能、环境标志产品清单(请提供国家确定的认证机构出具的、处于有效期之内的节能产品、环境标志产品认证证书（若证书有附件（附录）的，附件（附录）须随证书一起提供)） </w:t>
      </w:r>
    </w:p>
    <w:p w14:paraId="225BC64C">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节能产品政府采购品目清单：无 </w:t>
      </w:r>
    </w:p>
    <w:p w14:paraId="1E8FF70C">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环境标志产品政府采购品目清单:无</w:t>
      </w:r>
    </w:p>
    <w:p w14:paraId="504C3F86">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b w:val="0"/>
          <w:bCs w:val="0"/>
          <w:i w:val="0"/>
          <w:iCs w:val="0"/>
          <w:caps w:val="0"/>
          <w:color w:val="auto"/>
          <w:sz w:val="24"/>
          <w:highlight w:val="none"/>
          <w:u w:val="none"/>
          <w:lang w:val="en-US" w:eastAsia="zh-CN"/>
        </w:rPr>
      </w:pPr>
      <w:r>
        <w:rPr>
          <w:rFonts w:hint="eastAsia" w:cs="Times New Roman"/>
          <w:b w:val="0"/>
          <w:bCs w:val="0"/>
          <w:i w:val="0"/>
          <w:iCs w:val="0"/>
          <w:caps w:val="0"/>
          <w:color w:val="auto"/>
          <w:sz w:val="24"/>
          <w:highlight w:val="none"/>
          <w:u w:val="none"/>
          <w:lang w:val="en-US" w:eastAsia="zh-CN"/>
        </w:rPr>
        <w:t>2</w:t>
      </w:r>
      <w:r>
        <w:rPr>
          <w:rFonts w:hint="eastAsia" w:ascii="Times New Roman" w:hAnsi="Times New Roman" w:eastAsia="宋体" w:cs="Times New Roman"/>
          <w:b w:val="0"/>
          <w:bCs w:val="0"/>
          <w:i w:val="0"/>
          <w:iCs w:val="0"/>
          <w:caps w:val="0"/>
          <w:color w:val="auto"/>
          <w:sz w:val="24"/>
          <w:highlight w:val="none"/>
          <w:u w:val="none"/>
          <w:lang w:val="en-US" w:eastAsia="zh-CN"/>
        </w:rPr>
        <w:t>、商品包装、快递包装政府采购需求标准（试行）</w:t>
      </w:r>
    </w:p>
    <w:p w14:paraId="25B24C90">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Times New Roman" w:hAnsi="Times New Roman" w:eastAsia="宋体" w:cs="Times New Roman"/>
          <w:b w:val="0"/>
          <w:bCs w:val="0"/>
          <w:i w:val="0"/>
          <w:iCs w:val="0"/>
          <w:caps w:val="0"/>
          <w:color w:val="auto"/>
          <w:sz w:val="24"/>
          <w:highlight w:val="none"/>
          <w:u w:val="none"/>
          <w:lang w:val="en-US" w:eastAsia="zh-CN"/>
        </w:rPr>
      </w:pPr>
      <w:r>
        <w:rPr>
          <w:rFonts w:hint="eastAsia" w:ascii="Times New Roman" w:hAnsi="Times New Roman" w:eastAsia="宋体" w:cs="Times New Roman"/>
          <w:b w:val="0"/>
          <w:bCs w:val="0"/>
          <w:i w:val="0"/>
          <w:iCs w:val="0"/>
          <w:caps w:val="0"/>
          <w:color w:val="auto"/>
          <w:sz w:val="24"/>
          <w:highlight w:val="none"/>
          <w:u w:val="none"/>
          <w:lang w:val="en-US" w:eastAsia="zh-CN"/>
        </w:rPr>
        <w:t>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供应商应当提供符合需求标准的产品及相关快递服务的包装。</w:t>
      </w:r>
      <w:r>
        <w:rPr>
          <w:rFonts w:hint="eastAsia" w:cs="Courier New"/>
          <w:b/>
          <w:bCs/>
          <w:caps w:val="0"/>
          <w:color w:val="auto"/>
          <w:sz w:val="24"/>
          <w:szCs w:val="24"/>
          <w:highlight w:val="none"/>
          <w:lang w:eastAsia="zh-CN"/>
        </w:rPr>
        <w:t>注：本项目属于服务类项目</w:t>
      </w:r>
      <w:r>
        <w:rPr>
          <w:rFonts w:hint="eastAsia" w:ascii="Times New Roman" w:hAnsi="Times New Roman" w:cs="Courier New"/>
          <w:b/>
          <w:bCs/>
          <w:caps w:val="0"/>
          <w:color w:val="auto"/>
          <w:sz w:val="24"/>
          <w:szCs w:val="24"/>
          <w:highlight w:val="none"/>
          <w:lang w:eastAsia="zh-CN"/>
        </w:rPr>
        <w:t>。</w:t>
      </w:r>
    </w:p>
    <w:p w14:paraId="0852A371">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b w:val="0"/>
          <w:bCs w:val="0"/>
          <w:i w:val="0"/>
          <w:iCs w:val="0"/>
          <w:caps w:val="0"/>
          <w:color w:val="auto"/>
          <w:sz w:val="24"/>
          <w:highlight w:val="none"/>
          <w:u w:val="none"/>
          <w:lang w:val="en-US" w:eastAsia="zh-CN"/>
        </w:rPr>
      </w:pPr>
      <w:r>
        <w:rPr>
          <w:rFonts w:hint="eastAsia" w:cs="Times New Roman"/>
          <w:b w:val="0"/>
          <w:bCs w:val="0"/>
          <w:i w:val="0"/>
          <w:iCs w:val="0"/>
          <w:caps w:val="0"/>
          <w:color w:val="auto"/>
          <w:sz w:val="24"/>
          <w:highlight w:val="none"/>
          <w:u w:val="none"/>
          <w:lang w:val="en-US" w:eastAsia="zh-CN"/>
        </w:rPr>
        <w:t>3</w:t>
      </w:r>
      <w:r>
        <w:rPr>
          <w:rFonts w:hint="eastAsia" w:ascii="Times New Roman" w:hAnsi="Times New Roman" w:eastAsia="宋体" w:cs="Times New Roman"/>
          <w:b w:val="0"/>
          <w:bCs w:val="0"/>
          <w:i w:val="0"/>
          <w:iCs w:val="0"/>
          <w:caps w:val="0"/>
          <w:color w:val="auto"/>
          <w:sz w:val="24"/>
          <w:highlight w:val="none"/>
          <w:u w:val="none"/>
          <w:lang w:val="en-US" w:eastAsia="zh-CN"/>
        </w:rPr>
        <w:t>、采购本国货物、工程和服务</w:t>
      </w:r>
    </w:p>
    <w:p w14:paraId="058E509F">
      <w:pPr>
        <w:keepNext w:val="0"/>
        <w:keepLines w:val="0"/>
        <w:widowControl w:val="0"/>
        <w:suppressLineNumbers w:val="0"/>
        <w:spacing w:line="560" w:lineRule="exact"/>
        <w:ind w:firstLine="480" w:firstLineChars="200"/>
        <w:jc w:val="left"/>
      </w:pPr>
      <w:r>
        <w:rPr>
          <w:rFonts w:hint="eastAsia" w:ascii="Times New Roman" w:hAnsi="Times New Roman" w:eastAsia="宋体" w:cs="Times New Roman"/>
          <w:b w:val="0"/>
          <w:bCs w:val="0"/>
          <w:i w:val="0"/>
          <w:iCs w:val="0"/>
          <w:caps w:val="0"/>
          <w:color w:val="auto"/>
          <w:sz w:val="24"/>
          <w:highlight w:val="none"/>
          <w:u w:val="none"/>
          <w:lang w:val="en-US" w:eastAsia="zh-CN"/>
        </w:rPr>
        <w:t>政府采购应当采购本国货物、工程和服务，但有《中华人民共和国政府采购法》第十条规定情形的除外。</w:t>
      </w:r>
    </w:p>
    <w:p w14:paraId="359358D6">
      <w:pPr>
        <w:spacing w:line="360" w:lineRule="auto"/>
        <w:ind w:firstLine="480" w:firstLineChars="200"/>
        <w:rPr>
          <w:rFonts w:hint="default" w:ascii="Times New Roman" w:hAnsi="Times New Roman" w:cs="Times New Roman"/>
          <w:color w:val="000000"/>
          <w:sz w:val="24"/>
          <w:szCs w:val="24"/>
          <w:lang w:val="zh-CN" w:bidi="zh-CN"/>
        </w:rPr>
      </w:pPr>
    </w:p>
    <w:p w14:paraId="753782B2">
      <w:pPr>
        <w:spacing w:line="460" w:lineRule="exact"/>
        <w:rPr>
          <w:rFonts w:hint="default" w:ascii="Times New Roman" w:hAnsi="Times New Roman" w:cs="Times New Roman"/>
          <w:b/>
          <w:bCs/>
          <w:color w:val="000000"/>
          <w:sz w:val="28"/>
          <w:szCs w:val="22"/>
        </w:rPr>
      </w:pPr>
    </w:p>
    <w:p w14:paraId="2B0FCAA3">
      <w:pPr>
        <w:spacing w:line="460" w:lineRule="exact"/>
        <w:rPr>
          <w:rFonts w:hint="default" w:ascii="Times New Roman" w:hAnsi="Times New Roman" w:cs="Times New Roman"/>
          <w:b/>
          <w:bCs/>
          <w:color w:val="000000"/>
          <w:sz w:val="28"/>
          <w:szCs w:val="22"/>
        </w:rPr>
      </w:pPr>
    </w:p>
    <w:p w14:paraId="675DAA2E">
      <w:pPr>
        <w:spacing w:line="460" w:lineRule="exact"/>
        <w:rPr>
          <w:rFonts w:hint="default" w:ascii="Times New Roman" w:hAnsi="Times New Roman" w:cs="Times New Roman"/>
          <w:b/>
          <w:bCs/>
          <w:color w:val="000000"/>
          <w:sz w:val="28"/>
          <w:szCs w:val="22"/>
        </w:rPr>
      </w:pPr>
    </w:p>
    <w:p w14:paraId="14A9362C">
      <w:pPr>
        <w:spacing w:line="460" w:lineRule="exact"/>
        <w:rPr>
          <w:rFonts w:hint="default" w:ascii="Times New Roman" w:hAnsi="Times New Roman" w:cs="Times New Roman"/>
          <w:b/>
          <w:bCs/>
          <w:color w:val="000000"/>
          <w:sz w:val="28"/>
          <w:szCs w:val="22"/>
        </w:rPr>
      </w:pPr>
    </w:p>
    <w:p w14:paraId="4D225865">
      <w:pPr>
        <w:spacing w:line="460" w:lineRule="exact"/>
        <w:rPr>
          <w:rFonts w:hint="default" w:ascii="Times New Roman" w:hAnsi="Times New Roman" w:cs="Times New Roman"/>
          <w:b/>
          <w:bCs/>
          <w:color w:val="000000"/>
          <w:sz w:val="28"/>
          <w:szCs w:val="22"/>
        </w:rPr>
      </w:pPr>
    </w:p>
    <w:p w14:paraId="35C1ECD8">
      <w:pPr>
        <w:spacing w:line="460" w:lineRule="exact"/>
        <w:rPr>
          <w:rFonts w:hint="default" w:ascii="Times New Roman" w:hAnsi="Times New Roman" w:cs="Times New Roman"/>
          <w:b/>
          <w:bCs/>
          <w:color w:val="000000"/>
          <w:sz w:val="28"/>
          <w:szCs w:val="22"/>
        </w:rPr>
      </w:pPr>
    </w:p>
    <w:p w14:paraId="072CB89F">
      <w:pPr>
        <w:spacing w:line="460" w:lineRule="exact"/>
        <w:rPr>
          <w:rFonts w:hint="default" w:ascii="Times New Roman" w:hAnsi="Times New Roman" w:cs="Times New Roman"/>
          <w:b/>
          <w:bCs/>
          <w:color w:val="000000"/>
          <w:sz w:val="28"/>
          <w:szCs w:val="22"/>
        </w:rPr>
      </w:pPr>
    </w:p>
    <w:p w14:paraId="36AB02B6">
      <w:pPr>
        <w:spacing w:line="460" w:lineRule="exact"/>
        <w:rPr>
          <w:rFonts w:hint="default" w:ascii="Times New Roman" w:hAnsi="Times New Roman" w:cs="Times New Roman"/>
          <w:b/>
          <w:bCs/>
          <w:color w:val="000000"/>
          <w:sz w:val="28"/>
          <w:szCs w:val="22"/>
        </w:rPr>
      </w:pPr>
    </w:p>
    <w:p w14:paraId="75566A36">
      <w:pPr>
        <w:spacing w:line="460" w:lineRule="exact"/>
        <w:rPr>
          <w:rFonts w:hint="default" w:ascii="Times New Roman" w:hAnsi="Times New Roman" w:cs="Times New Roman"/>
          <w:b/>
          <w:bCs/>
          <w:color w:val="000000"/>
          <w:sz w:val="28"/>
          <w:szCs w:val="22"/>
        </w:rPr>
      </w:pPr>
    </w:p>
    <w:p w14:paraId="6E6B57EE">
      <w:pPr>
        <w:spacing w:line="460" w:lineRule="exact"/>
        <w:rPr>
          <w:rFonts w:hint="default" w:ascii="Times New Roman" w:hAnsi="Times New Roman" w:cs="Times New Roman"/>
          <w:bCs/>
          <w:sz w:val="24"/>
          <w:szCs w:val="24"/>
          <w:lang w:val="zh-CN"/>
        </w:rPr>
      </w:pPr>
      <w:r>
        <w:rPr>
          <w:rFonts w:hint="default" w:ascii="Times New Roman" w:hAnsi="Times New Roman" w:cs="Times New Roman"/>
          <w:b/>
          <w:bCs/>
          <w:color w:val="000000"/>
          <w:sz w:val="28"/>
          <w:szCs w:val="22"/>
        </w:rPr>
        <w:t>附件</w:t>
      </w:r>
    </w:p>
    <w:p w14:paraId="73269504">
      <w:pPr>
        <w:spacing w:line="440" w:lineRule="exact"/>
        <w:ind w:firstLine="241" w:firstLineChars="100"/>
        <w:jc w:val="center"/>
        <w:rPr>
          <w:rFonts w:hint="default" w:ascii="Times New Roman" w:hAnsi="Times New Roman" w:cs="Times New Roman"/>
          <w:b/>
          <w:sz w:val="24"/>
          <w:szCs w:val="24"/>
        </w:rPr>
      </w:pPr>
      <w:r>
        <w:rPr>
          <w:rFonts w:hint="default" w:ascii="Times New Roman" w:hAnsi="Times New Roman" w:cs="Times New Roman"/>
          <w:b/>
          <w:sz w:val="24"/>
          <w:szCs w:val="24"/>
          <w:lang w:val="zh-CN"/>
        </w:rPr>
        <w:t>附件</w:t>
      </w:r>
      <w:r>
        <w:rPr>
          <w:rFonts w:hint="default" w:ascii="Times New Roman" w:hAnsi="Times New Roman" w:cs="Times New Roman"/>
          <w:b/>
          <w:sz w:val="24"/>
          <w:szCs w:val="24"/>
        </w:rPr>
        <w:t>1：深翻及旋耕机械作业作业服务</w:t>
      </w:r>
      <w:r>
        <w:rPr>
          <w:rFonts w:hint="default" w:ascii="Times New Roman" w:hAnsi="Times New Roman" w:cs="Times New Roman"/>
          <w:b/>
          <w:sz w:val="24"/>
          <w:szCs w:val="24"/>
          <w:lang w:val="zh-CN"/>
        </w:rPr>
        <w:t>清册</w:t>
      </w:r>
    </w:p>
    <w:p w14:paraId="76D864C5">
      <w:pPr>
        <w:spacing w:line="440" w:lineRule="exact"/>
        <w:ind w:firstLine="240" w:firstLineChars="100"/>
        <w:rPr>
          <w:rFonts w:hint="default" w:ascii="Times New Roman" w:hAnsi="Times New Roman" w:cs="Times New Roman"/>
          <w:sz w:val="24"/>
          <w:szCs w:val="24"/>
        </w:rPr>
      </w:pPr>
      <w:r>
        <w:rPr>
          <w:rFonts w:hint="default" w:ascii="Times New Roman" w:hAnsi="Times New Roman" w:cs="Times New Roman"/>
          <w:bCs/>
          <w:sz w:val="24"/>
          <w:szCs w:val="24"/>
          <w:lang w:val="zh-CN"/>
        </w:rPr>
        <w:t>作业服务主体:</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u w:val="single"/>
        </w:rPr>
        <w:t xml:space="preserve">             </w:t>
      </w:r>
      <w:r>
        <w:rPr>
          <w:rFonts w:hint="default" w:ascii="Times New Roman" w:hAnsi="Times New Roman" w:cs="Times New Roman"/>
          <w:bCs/>
          <w:sz w:val="24"/>
          <w:szCs w:val="24"/>
          <w:lang w:val="zh-CN"/>
        </w:rPr>
        <w:t>（盖章）</w:t>
      </w:r>
      <w:r>
        <w:rPr>
          <w:rFonts w:hint="default" w:ascii="Times New Roman" w:hAnsi="Times New Roman" w:cs="Times New Roman"/>
          <w:bCs/>
          <w:sz w:val="24"/>
          <w:szCs w:val="24"/>
          <w:lang w:val="zh-CN"/>
        </w:rPr>
        <w:tab/>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zh-CN"/>
        </w:rPr>
        <w:t>单位：</w:t>
      </w:r>
      <w:r>
        <w:rPr>
          <w:rFonts w:hint="default" w:ascii="Times New Roman" w:hAnsi="Times New Roman" w:cs="Times New Roman"/>
          <w:bCs/>
          <w:sz w:val="24"/>
          <w:szCs w:val="24"/>
        </w:rPr>
        <w:t xml:space="preserve">    亩</w:t>
      </w:r>
    </w:p>
    <w:tbl>
      <w:tblPr>
        <w:tblStyle w:val="3"/>
        <w:tblW w:w="9521" w:type="dxa"/>
        <w:jc w:val="center"/>
        <w:tblLayout w:type="fixed"/>
        <w:tblCellMar>
          <w:top w:w="0" w:type="dxa"/>
          <w:left w:w="10" w:type="dxa"/>
          <w:bottom w:w="0" w:type="dxa"/>
          <w:right w:w="10" w:type="dxa"/>
        </w:tblCellMar>
      </w:tblPr>
      <w:tblGrid>
        <w:gridCol w:w="690"/>
        <w:gridCol w:w="1175"/>
        <w:gridCol w:w="776"/>
        <w:gridCol w:w="1022"/>
        <w:gridCol w:w="982"/>
        <w:gridCol w:w="1009"/>
        <w:gridCol w:w="1923"/>
        <w:gridCol w:w="1944"/>
      </w:tblGrid>
      <w:tr w14:paraId="56EC0374">
        <w:tblPrEx>
          <w:tblCellMar>
            <w:top w:w="0" w:type="dxa"/>
            <w:left w:w="10" w:type="dxa"/>
            <w:bottom w:w="0" w:type="dxa"/>
            <w:right w:w="10" w:type="dxa"/>
          </w:tblCellMar>
        </w:tblPrEx>
        <w:trPr>
          <w:trHeight w:val="642" w:hRule="exact"/>
          <w:jc w:val="center"/>
        </w:trPr>
        <w:tc>
          <w:tcPr>
            <w:tcW w:w="690" w:type="dxa"/>
            <w:tcBorders>
              <w:top w:val="single" w:color="auto" w:sz="4" w:space="0"/>
              <w:left w:val="single" w:color="auto" w:sz="4" w:space="0"/>
            </w:tcBorders>
            <w:noWrap w:val="0"/>
            <w:vAlign w:val="center"/>
          </w:tcPr>
          <w:p w14:paraId="2D509868">
            <w:pPr>
              <w:spacing w:line="440" w:lineRule="exact"/>
              <w:jc w:val="center"/>
              <w:rPr>
                <w:rFonts w:hint="default" w:ascii="Times New Roman" w:hAnsi="Times New Roman" w:cs="Times New Roman"/>
                <w:bCs/>
                <w:sz w:val="24"/>
                <w:szCs w:val="24"/>
              </w:rPr>
            </w:pPr>
            <w:r>
              <w:rPr>
                <w:rFonts w:hint="default" w:ascii="Times New Roman" w:hAnsi="Times New Roman" w:cs="Times New Roman"/>
                <w:bCs/>
                <w:sz w:val="24"/>
                <w:szCs w:val="24"/>
              </w:rPr>
              <w:t>乡镇</w:t>
            </w:r>
          </w:p>
        </w:tc>
        <w:tc>
          <w:tcPr>
            <w:tcW w:w="1175" w:type="dxa"/>
            <w:tcBorders>
              <w:top w:val="single" w:color="auto" w:sz="4" w:space="0"/>
              <w:left w:val="single" w:color="auto" w:sz="4" w:space="0"/>
            </w:tcBorders>
            <w:noWrap w:val="0"/>
            <w:vAlign w:val="center"/>
          </w:tcPr>
          <w:p w14:paraId="425BC1E0">
            <w:pPr>
              <w:spacing w:line="440" w:lineRule="exact"/>
              <w:jc w:val="center"/>
              <w:rPr>
                <w:rFonts w:hint="default" w:ascii="Times New Roman" w:hAnsi="Times New Roman" w:cs="Times New Roman"/>
                <w:bCs/>
                <w:sz w:val="24"/>
                <w:szCs w:val="24"/>
              </w:rPr>
            </w:pPr>
            <w:r>
              <w:rPr>
                <w:rFonts w:hint="default" w:ascii="Times New Roman" w:hAnsi="Times New Roman" w:cs="Times New Roman"/>
                <w:bCs/>
                <w:sz w:val="24"/>
                <w:szCs w:val="24"/>
              </w:rPr>
              <w:t>服务对象</w:t>
            </w:r>
          </w:p>
        </w:tc>
        <w:tc>
          <w:tcPr>
            <w:tcW w:w="776" w:type="dxa"/>
            <w:tcBorders>
              <w:top w:val="single" w:color="auto" w:sz="4" w:space="0"/>
              <w:left w:val="single" w:color="auto" w:sz="4" w:space="0"/>
            </w:tcBorders>
            <w:noWrap w:val="0"/>
            <w:vAlign w:val="center"/>
          </w:tcPr>
          <w:p w14:paraId="6BDAECED">
            <w:pPr>
              <w:spacing w:line="440" w:lineRule="exact"/>
              <w:jc w:val="center"/>
              <w:rPr>
                <w:rFonts w:hint="default" w:ascii="Times New Roman" w:hAnsi="Times New Roman" w:cs="Times New Roman"/>
                <w:bCs/>
                <w:sz w:val="24"/>
                <w:szCs w:val="24"/>
              </w:rPr>
            </w:pPr>
            <w:r>
              <w:rPr>
                <w:rFonts w:hint="default" w:ascii="Times New Roman" w:hAnsi="Times New Roman" w:cs="Times New Roman"/>
                <w:bCs/>
                <w:sz w:val="24"/>
                <w:szCs w:val="24"/>
              </w:rPr>
              <w:t>联系人</w:t>
            </w:r>
          </w:p>
        </w:tc>
        <w:tc>
          <w:tcPr>
            <w:tcW w:w="1022" w:type="dxa"/>
            <w:tcBorders>
              <w:top w:val="single" w:color="auto" w:sz="4" w:space="0"/>
              <w:left w:val="single" w:color="auto" w:sz="4" w:space="0"/>
            </w:tcBorders>
            <w:noWrap w:val="0"/>
            <w:vAlign w:val="center"/>
          </w:tcPr>
          <w:p w14:paraId="02B6070B">
            <w:pPr>
              <w:spacing w:line="440" w:lineRule="exact"/>
              <w:jc w:val="center"/>
              <w:rPr>
                <w:rFonts w:hint="default" w:ascii="Times New Roman" w:hAnsi="Times New Roman" w:cs="Times New Roman"/>
                <w:bCs/>
                <w:sz w:val="24"/>
                <w:szCs w:val="24"/>
              </w:rPr>
            </w:pPr>
            <w:r>
              <w:rPr>
                <w:rFonts w:hint="default" w:ascii="Times New Roman" w:hAnsi="Times New Roman" w:cs="Times New Roman"/>
                <w:bCs/>
                <w:sz w:val="24"/>
                <w:szCs w:val="24"/>
              </w:rPr>
              <w:t>联系电话</w:t>
            </w:r>
          </w:p>
        </w:tc>
        <w:tc>
          <w:tcPr>
            <w:tcW w:w="982" w:type="dxa"/>
            <w:tcBorders>
              <w:top w:val="single" w:color="auto" w:sz="4" w:space="0"/>
              <w:left w:val="single" w:color="auto" w:sz="4" w:space="0"/>
            </w:tcBorders>
            <w:noWrap w:val="0"/>
            <w:vAlign w:val="center"/>
          </w:tcPr>
          <w:p w14:paraId="43E1CC31">
            <w:pPr>
              <w:spacing w:line="440" w:lineRule="exact"/>
              <w:jc w:val="center"/>
              <w:rPr>
                <w:rFonts w:hint="default" w:ascii="Times New Roman" w:hAnsi="Times New Roman" w:cs="Times New Roman"/>
                <w:bCs/>
                <w:sz w:val="24"/>
                <w:szCs w:val="24"/>
              </w:rPr>
            </w:pPr>
            <w:r>
              <w:rPr>
                <w:rFonts w:hint="default" w:ascii="Times New Roman" w:hAnsi="Times New Roman" w:cs="Times New Roman"/>
                <w:bCs/>
                <w:sz w:val="24"/>
                <w:szCs w:val="24"/>
              </w:rPr>
              <w:t>休耕面积</w:t>
            </w:r>
          </w:p>
        </w:tc>
        <w:tc>
          <w:tcPr>
            <w:tcW w:w="1009" w:type="dxa"/>
            <w:tcBorders>
              <w:top w:val="single" w:color="auto" w:sz="4" w:space="0"/>
              <w:left w:val="single" w:color="auto" w:sz="4" w:space="0"/>
            </w:tcBorders>
            <w:noWrap w:val="0"/>
            <w:vAlign w:val="center"/>
          </w:tcPr>
          <w:p w14:paraId="6C38A5BF">
            <w:pPr>
              <w:spacing w:line="440" w:lineRule="exact"/>
              <w:jc w:val="center"/>
              <w:rPr>
                <w:rFonts w:hint="default" w:ascii="Times New Roman" w:hAnsi="Times New Roman" w:cs="Times New Roman"/>
                <w:bCs/>
                <w:sz w:val="24"/>
                <w:szCs w:val="24"/>
              </w:rPr>
            </w:pPr>
            <w:r>
              <w:rPr>
                <w:rFonts w:hint="default" w:ascii="Times New Roman" w:hAnsi="Times New Roman" w:cs="Times New Roman"/>
                <w:bCs/>
                <w:sz w:val="24"/>
                <w:szCs w:val="24"/>
              </w:rPr>
              <w:t>作业面积</w:t>
            </w:r>
          </w:p>
        </w:tc>
        <w:tc>
          <w:tcPr>
            <w:tcW w:w="1923" w:type="dxa"/>
            <w:tcBorders>
              <w:top w:val="single" w:color="auto" w:sz="4" w:space="0"/>
              <w:left w:val="single" w:color="auto" w:sz="4" w:space="0"/>
              <w:right w:val="single" w:color="auto" w:sz="4" w:space="0"/>
            </w:tcBorders>
            <w:noWrap w:val="0"/>
            <w:vAlign w:val="center"/>
          </w:tcPr>
          <w:p w14:paraId="50C85034">
            <w:pPr>
              <w:spacing w:line="440" w:lineRule="exact"/>
              <w:jc w:val="center"/>
              <w:rPr>
                <w:rFonts w:hint="default" w:ascii="Times New Roman" w:hAnsi="Times New Roman" w:cs="Times New Roman"/>
                <w:bCs/>
                <w:sz w:val="24"/>
                <w:szCs w:val="24"/>
              </w:rPr>
            </w:pPr>
            <w:r>
              <w:rPr>
                <w:rFonts w:hint="default" w:ascii="Times New Roman" w:hAnsi="Times New Roman" w:cs="Times New Roman"/>
                <w:bCs/>
                <w:sz w:val="24"/>
                <w:szCs w:val="24"/>
              </w:rPr>
              <w:t>作业服务满意度</w:t>
            </w:r>
          </w:p>
        </w:tc>
        <w:tc>
          <w:tcPr>
            <w:tcW w:w="1944" w:type="dxa"/>
            <w:tcBorders>
              <w:top w:val="single" w:color="auto" w:sz="4" w:space="0"/>
              <w:left w:val="single" w:color="auto" w:sz="4" w:space="0"/>
              <w:right w:val="single" w:color="auto" w:sz="4" w:space="0"/>
            </w:tcBorders>
            <w:noWrap w:val="0"/>
            <w:vAlign w:val="center"/>
          </w:tcPr>
          <w:p w14:paraId="23E8ED7E">
            <w:pPr>
              <w:spacing w:line="440" w:lineRule="exact"/>
              <w:jc w:val="center"/>
              <w:rPr>
                <w:rFonts w:hint="default" w:ascii="Times New Roman" w:hAnsi="Times New Roman" w:cs="Times New Roman"/>
                <w:bCs/>
                <w:sz w:val="24"/>
                <w:szCs w:val="24"/>
              </w:rPr>
            </w:pPr>
            <w:r>
              <w:rPr>
                <w:rFonts w:hint="default" w:ascii="Times New Roman" w:hAnsi="Times New Roman" w:cs="Times New Roman"/>
                <w:bCs/>
                <w:sz w:val="24"/>
                <w:szCs w:val="24"/>
              </w:rPr>
              <w:t>服务对象签字盖章</w:t>
            </w:r>
          </w:p>
        </w:tc>
      </w:tr>
      <w:tr w14:paraId="405E8CD7">
        <w:tblPrEx>
          <w:tblCellMar>
            <w:top w:w="0" w:type="dxa"/>
            <w:left w:w="10" w:type="dxa"/>
            <w:bottom w:w="0" w:type="dxa"/>
            <w:right w:w="10" w:type="dxa"/>
          </w:tblCellMar>
        </w:tblPrEx>
        <w:trPr>
          <w:trHeight w:val="466" w:hRule="exact"/>
          <w:jc w:val="center"/>
        </w:trPr>
        <w:tc>
          <w:tcPr>
            <w:tcW w:w="690" w:type="dxa"/>
            <w:tcBorders>
              <w:top w:val="single" w:color="auto" w:sz="4" w:space="0"/>
              <w:left w:val="single" w:color="auto" w:sz="4" w:space="0"/>
            </w:tcBorders>
            <w:noWrap w:val="0"/>
            <w:vAlign w:val="top"/>
          </w:tcPr>
          <w:p w14:paraId="611A87F7">
            <w:pPr>
              <w:spacing w:line="440" w:lineRule="exact"/>
              <w:ind w:firstLine="240" w:firstLineChars="100"/>
              <w:rPr>
                <w:rFonts w:hint="default" w:ascii="Times New Roman" w:hAnsi="Times New Roman" w:cs="Times New Roman"/>
                <w:bCs/>
                <w:sz w:val="24"/>
                <w:szCs w:val="24"/>
              </w:rPr>
            </w:pPr>
          </w:p>
        </w:tc>
        <w:tc>
          <w:tcPr>
            <w:tcW w:w="1175" w:type="dxa"/>
            <w:tcBorders>
              <w:top w:val="single" w:color="auto" w:sz="4" w:space="0"/>
              <w:left w:val="single" w:color="auto" w:sz="4" w:space="0"/>
            </w:tcBorders>
            <w:noWrap w:val="0"/>
            <w:vAlign w:val="top"/>
          </w:tcPr>
          <w:p w14:paraId="054471A6">
            <w:pPr>
              <w:spacing w:line="440" w:lineRule="exact"/>
              <w:ind w:firstLine="240" w:firstLineChars="100"/>
              <w:rPr>
                <w:rFonts w:hint="default" w:ascii="Times New Roman" w:hAnsi="Times New Roman" w:cs="Times New Roman"/>
                <w:bCs/>
                <w:sz w:val="24"/>
                <w:szCs w:val="24"/>
              </w:rPr>
            </w:pPr>
          </w:p>
        </w:tc>
        <w:tc>
          <w:tcPr>
            <w:tcW w:w="776" w:type="dxa"/>
            <w:tcBorders>
              <w:top w:val="single" w:color="auto" w:sz="4" w:space="0"/>
              <w:left w:val="single" w:color="auto" w:sz="4" w:space="0"/>
            </w:tcBorders>
            <w:noWrap w:val="0"/>
            <w:vAlign w:val="top"/>
          </w:tcPr>
          <w:p w14:paraId="2DC241B6">
            <w:pPr>
              <w:spacing w:line="440" w:lineRule="exact"/>
              <w:ind w:firstLine="240" w:firstLineChars="100"/>
              <w:rPr>
                <w:rFonts w:hint="default" w:ascii="Times New Roman" w:hAnsi="Times New Roman" w:cs="Times New Roman"/>
                <w:bCs/>
                <w:sz w:val="24"/>
                <w:szCs w:val="24"/>
              </w:rPr>
            </w:pPr>
          </w:p>
        </w:tc>
        <w:tc>
          <w:tcPr>
            <w:tcW w:w="1022" w:type="dxa"/>
            <w:tcBorders>
              <w:top w:val="single" w:color="auto" w:sz="4" w:space="0"/>
              <w:left w:val="single" w:color="auto" w:sz="4" w:space="0"/>
            </w:tcBorders>
            <w:noWrap w:val="0"/>
            <w:vAlign w:val="top"/>
          </w:tcPr>
          <w:p w14:paraId="3A36DB5E">
            <w:pPr>
              <w:spacing w:line="440" w:lineRule="exact"/>
              <w:ind w:firstLine="240" w:firstLineChars="100"/>
              <w:rPr>
                <w:rFonts w:hint="default" w:ascii="Times New Roman" w:hAnsi="Times New Roman" w:cs="Times New Roman"/>
                <w:bCs/>
                <w:sz w:val="24"/>
                <w:szCs w:val="24"/>
              </w:rPr>
            </w:pPr>
          </w:p>
        </w:tc>
        <w:tc>
          <w:tcPr>
            <w:tcW w:w="982" w:type="dxa"/>
            <w:tcBorders>
              <w:top w:val="single" w:color="auto" w:sz="4" w:space="0"/>
              <w:left w:val="single" w:color="auto" w:sz="4" w:space="0"/>
            </w:tcBorders>
            <w:noWrap w:val="0"/>
            <w:vAlign w:val="top"/>
          </w:tcPr>
          <w:p w14:paraId="2205C85C">
            <w:pPr>
              <w:spacing w:line="440" w:lineRule="exact"/>
              <w:ind w:firstLine="240" w:firstLineChars="100"/>
              <w:rPr>
                <w:rFonts w:hint="default" w:ascii="Times New Roman" w:hAnsi="Times New Roman" w:cs="Times New Roman"/>
                <w:bCs/>
                <w:sz w:val="24"/>
                <w:szCs w:val="24"/>
              </w:rPr>
            </w:pPr>
          </w:p>
        </w:tc>
        <w:tc>
          <w:tcPr>
            <w:tcW w:w="1009" w:type="dxa"/>
            <w:tcBorders>
              <w:top w:val="single" w:color="auto" w:sz="4" w:space="0"/>
              <w:left w:val="single" w:color="auto" w:sz="4" w:space="0"/>
            </w:tcBorders>
            <w:noWrap w:val="0"/>
            <w:vAlign w:val="top"/>
          </w:tcPr>
          <w:p w14:paraId="310D88AC">
            <w:pPr>
              <w:spacing w:line="440" w:lineRule="exact"/>
              <w:ind w:firstLine="240" w:firstLineChars="100"/>
              <w:rPr>
                <w:rFonts w:hint="default" w:ascii="Times New Roman" w:hAnsi="Times New Roman" w:cs="Times New Roman"/>
                <w:bCs/>
                <w:sz w:val="24"/>
                <w:szCs w:val="24"/>
              </w:rPr>
            </w:pPr>
          </w:p>
        </w:tc>
        <w:tc>
          <w:tcPr>
            <w:tcW w:w="1923" w:type="dxa"/>
            <w:tcBorders>
              <w:top w:val="single" w:color="auto" w:sz="4" w:space="0"/>
              <w:left w:val="single" w:color="auto" w:sz="4" w:space="0"/>
              <w:right w:val="single" w:color="auto" w:sz="4" w:space="0"/>
            </w:tcBorders>
            <w:noWrap w:val="0"/>
            <w:vAlign w:val="top"/>
          </w:tcPr>
          <w:p w14:paraId="5347C4C7">
            <w:pPr>
              <w:spacing w:line="440" w:lineRule="exact"/>
              <w:ind w:firstLine="240" w:firstLineChars="100"/>
              <w:rPr>
                <w:rFonts w:hint="default" w:ascii="Times New Roman" w:hAnsi="Times New Roman" w:cs="Times New Roman"/>
                <w:bCs/>
                <w:sz w:val="24"/>
                <w:szCs w:val="24"/>
              </w:rPr>
            </w:pPr>
          </w:p>
        </w:tc>
        <w:tc>
          <w:tcPr>
            <w:tcW w:w="1944" w:type="dxa"/>
            <w:tcBorders>
              <w:top w:val="single" w:color="auto" w:sz="4" w:space="0"/>
              <w:left w:val="single" w:color="auto" w:sz="4" w:space="0"/>
              <w:right w:val="single" w:color="auto" w:sz="4" w:space="0"/>
            </w:tcBorders>
            <w:noWrap w:val="0"/>
            <w:vAlign w:val="top"/>
          </w:tcPr>
          <w:p w14:paraId="74761C6B">
            <w:pPr>
              <w:spacing w:line="440" w:lineRule="exact"/>
              <w:ind w:firstLine="240" w:firstLineChars="100"/>
              <w:rPr>
                <w:rFonts w:hint="default" w:ascii="Times New Roman" w:hAnsi="Times New Roman" w:cs="Times New Roman"/>
                <w:bCs/>
                <w:sz w:val="24"/>
                <w:szCs w:val="24"/>
              </w:rPr>
            </w:pPr>
          </w:p>
        </w:tc>
      </w:tr>
      <w:tr w14:paraId="6893ACDB">
        <w:tblPrEx>
          <w:tblCellMar>
            <w:top w:w="0" w:type="dxa"/>
            <w:left w:w="10" w:type="dxa"/>
            <w:bottom w:w="0" w:type="dxa"/>
            <w:right w:w="10" w:type="dxa"/>
          </w:tblCellMar>
        </w:tblPrEx>
        <w:trPr>
          <w:trHeight w:val="465" w:hRule="exact"/>
          <w:jc w:val="center"/>
        </w:trPr>
        <w:tc>
          <w:tcPr>
            <w:tcW w:w="690" w:type="dxa"/>
            <w:tcBorders>
              <w:top w:val="single" w:color="auto" w:sz="4" w:space="0"/>
              <w:left w:val="single" w:color="auto" w:sz="4" w:space="0"/>
            </w:tcBorders>
            <w:noWrap w:val="0"/>
            <w:vAlign w:val="top"/>
          </w:tcPr>
          <w:p w14:paraId="0CCE47CE">
            <w:pPr>
              <w:spacing w:line="440" w:lineRule="exact"/>
              <w:ind w:firstLine="240" w:firstLineChars="100"/>
              <w:rPr>
                <w:rFonts w:hint="default" w:ascii="Times New Roman" w:hAnsi="Times New Roman" w:cs="Times New Roman"/>
                <w:bCs/>
                <w:sz w:val="24"/>
                <w:szCs w:val="24"/>
              </w:rPr>
            </w:pPr>
          </w:p>
        </w:tc>
        <w:tc>
          <w:tcPr>
            <w:tcW w:w="1175" w:type="dxa"/>
            <w:tcBorders>
              <w:top w:val="single" w:color="auto" w:sz="4" w:space="0"/>
              <w:left w:val="single" w:color="auto" w:sz="4" w:space="0"/>
            </w:tcBorders>
            <w:noWrap w:val="0"/>
            <w:vAlign w:val="top"/>
          </w:tcPr>
          <w:p w14:paraId="40E5FA5F">
            <w:pPr>
              <w:spacing w:line="440" w:lineRule="exact"/>
              <w:ind w:firstLine="240" w:firstLineChars="100"/>
              <w:rPr>
                <w:rFonts w:hint="default" w:ascii="Times New Roman" w:hAnsi="Times New Roman" w:cs="Times New Roman"/>
                <w:bCs/>
                <w:sz w:val="24"/>
                <w:szCs w:val="24"/>
              </w:rPr>
            </w:pPr>
          </w:p>
        </w:tc>
        <w:tc>
          <w:tcPr>
            <w:tcW w:w="776" w:type="dxa"/>
            <w:tcBorders>
              <w:top w:val="single" w:color="auto" w:sz="4" w:space="0"/>
              <w:left w:val="single" w:color="auto" w:sz="4" w:space="0"/>
            </w:tcBorders>
            <w:noWrap w:val="0"/>
            <w:vAlign w:val="top"/>
          </w:tcPr>
          <w:p w14:paraId="32EA44CC">
            <w:pPr>
              <w:spacing w:line="440" w:lineRule="exact"/>
              <w:ind w:firstLine="240" w:firstLineChars="100"/>
              <w:rPr>
                <w:rFonts w:hint="default" w:ascii="Times New Roman" w:hAnsi="Times New Roman" w:cs="Times New Roman"/>
                <w:bCs/>
                <w:sz w:val="24"/>
                <w:szCs w:val="24"/>
              </w:rPr>
            </w:pPr>
          </w:p>
        </w:tc>
        <w:tc>
          <w:tcPr>
            <w:tcW w:w="1022" w:type="dxa"/>
            <w:tcBorders>
              <w:top w:val="single" w:color="auto" w:sz="4" w:space="0"/>
              <w:left w:val="single" w:color="auto" w:sz="4" w:space="0"/>
            </w:tcBorders>
            <w:noWrap w:val="0"/>
            <w:vAlign w:val="top"/>
          </w:tcPr>
          <w:p w14:paraId="4440EA7C">
            <w:pPr>
              <w:spacing w:line="440" w:lineRule="exact"/>
              <w:ind w:firstLine="240" w:firstLineChars="100"/>
              <w:rPr>
                <w:rFonts w:hint="default" w:ascii="Times New Roman" w:hAnsi="Times New Roman" w:cs="Times New Roman"/>
                <w:bCs/>
                <w:sz w:val="24"/>
                <w:szCs w:val="24"/>
              </w:rPr>
            </w:pPr>
          </w:p>
        </w:tc>
        <w:tc>
          <w:tcPr>
            <w:tcW w:w="982" w:type="dxa"/>
            <w:tcBorders>
              <w:top w:val="single" w:color="auto" w:sz="4" w:space="0"/>
              <w:left w:val="single" w:color="auto" w:sz="4" w:space="0"/>
            </w:tcBorders>
            <w:noWrap w:val="0"/>
            <w:vAlign w:val="top"/>
          </w:tcPr>
          <w:p w14:paraId="7D4EE478">
            <w:pPr>
              <w:spacing w:line="440" w:lineRule="exact"/>
              <w:ind w:firstLine="240" w:firstLineChars="100"/>
              <w:rPr>
                <w:rFonts w:hint="default" w:ascii="Times New Roman" w:hAnsi="Times New Roman" w:cs="Times New Roman"/>
                <w:bCs/>
                <w:sz w:val="24"/>
                <w:szCs w:val="24"/>
              </w:rPr>
            </w:pPr>
          </w:p>
        </w:tc>
        <w:tc>
          <w:tcPr>
            <w:tcW w:w="1009" w:type="dxa"/>
            <w:tcBorders>
              <w:top w:val="single" w:color="auto" w:sz="4" w:space="0"/>
              <w:left w:val="single" w:color="auto" w:sz="4" w:space="0"/>
            </w:tcBorders>
            <w:noWrap w:val="0"/>
            <w:vAlign w:val="top"/>
          </w:tcPr>
          <w:p w14:paraId="2537F775">
            <w:pPr>
              <w:spacing w:line="440" w:lineRule="exact"/>
              <w:ind w:firstLine="240" w:firstLineChars="100"/>
              <w:rPr>
                <w:rFonts w:hint="default" w:ascii="Times New Roman" w:hAnsi="Times New Roman" w:cs="Times New Roman"/>
                <w:bCs/>
                <w:sz w:val="24"/>
                <w:szCs w:val="24"/>
              </w:rPr>
            </w:pPr>
          </w:p>
        </w:tc>
        <w:tc>
          <w:tcPr>
            <w:tcW w:w="1923" w:type="dxa"/>
            <w:tcBorders>
              <w:top w:val="single" w:color="auto" w:sz="4" w:space="0"/>
              <w:left w:val="single" w:color="auto" w:sz="4" w:space="0"/>
              <w:right w:val="single" w:color="auto" w:sz="4" w:space="0"/>
            </w:tcBorders>
            <w:noWrap w:val="0"/>
            <w:vAlign w:val="top"/>
          </w:tcPr>
          <w:p w14:paraId="5375FD40">
            <w:pPr>
              <w:spacing w:line="440" w:lineRule="exact"/>
              <w:ind w:firstLine="240" w:firstLineChars="100"/>
              <w:rPr>
                <w:rFonts w:hint="default" w:ascii="Times New Roman" w:hAnsi="Times New Roman" w:cs="Times New Roman"/>
                <w:bCs/>
                <w:sz w:val="24"/>
                <w:szCs w:val="24"/>
              </w:rPr>
            </w:pPr>
          </w:p>
        </w:tc>
        <w:tc>
          <w:tcPr>
            <w:tcW w:w="1944" w:type="dxa"/>
            <w:tcBorders>
              <w:top w:val="single" w:color="auto" w:sz="4" w:space="0"/>
              <w:left w:val="single" w:color="auto" w:sz="4" w:space="0"/>
              <w:right w:val="single" w:color="auto" w:sz="4" w:space="0"/>
            </w:tcBorders>
            <w:noWrap w:val="0"/>
            <w:vAlign w:val="top"/>
          </w:tcPr>
          <w:p w14:paraId="3CFFB372">
            <w:pPr>
              <w:spacing w:line="440" w:lineRule="exact"/>
              <w:ind w:firstLine="240" w:firstLineChars="100"/>
              <w:rPr>
                <w:rFonts w:hint="default" w:ascii="Times New Roman" w:hAnsi="Times New Roman" w:cs="Times New Roman"/>
                <w:bCs/>
                <w:sz w:val="24"/>
                <w:szCs w:val="24"/>
              </w:rPr>
            </w:pPr>
          </w:p>
        </w:tc>
      </w:tr>
      <w:tr w14:paraId="5CD623C4">
        <w:tblPrEx>
          <w:tblCellMar>
            <w:top w:w="0" w:type="dxa"/>
            <w:left w:w="10" w:type="dxa"/>
            <w:bottom w:w="0" w:type="dxa"/>
            <w:right w:w="10" w:type="dxa"/>
          </w:tblCellMar>
        </w:tblPrEx>
        <w:trPr>
          <w:trHeight w:val="456" w:hRule="exact"/>
          <w:jc w:val="center"/>
        </w:trPr>
        <w:tc>
          <w:tcPr>
            <w:tcW w:w="690" w:type="dxa"/>
            <w:tcBorders>
              <w:top w:val="single" w:color="auto" w:sz="4" w:space="0"/>
              <w:left w:val="single" w:color="auto" w:sz="4" w:space="0"/>
            </w:tcBorders>
            <w:noWrap w:val="0"/>
            <w:vAlign w:val="top"/>
          </w:tcPr>
          <w:p w14:paraId="5DB5C9E6">
            <w:pPr>
              <w:spacing w:line="440" w:lineRule="exact"/>
              <w:ind w:firstLine="240" w:firstLineChars="100"/>
              <w:rPr>
                <w:rFonts w:hint="default" w:ascii="Times New Roman" w:hAnsi="Times New Roman" w:cs="Times New Roman"/>
                <w:bCs/>
                <w:sz w:val="24"/>
                <w:szCs w:val="24"/>
              </w:rPr>
            </w:pPr>
          </w:p>
        </w:tc>
        <w:tc>
          <w:tcPr>
            <w:tcW w:w="1175" w:type="dxa"/>
            <w:tcBorders>
              <w:top w:val="single" w:color="auto" w:sz="4" w:space="0"/>
              <w:left w:val="single" w:color="auto" w:sz="4" w:space="0"/>
            </w:tcBorders>
            <w:noWrap w:val="0"/>
            <w:vAlign w:val="top"/>
          </w:tcPr>
          <w:p w14:paraId="1935FCD5">
            <w:pPr>
              <w:spacing w:line="440" w:lineRule="exact"/>
              <w:ind w:firstLine="240" w:firstLineChars="100"/>
              <w:rPr>
                <w:rFonts w:hint="default" w:ascii="Times New Roman" w:hAnsi="Times New Roman" w:cs="Times New Roman"/>
                <w:bCs/>
                <w:sz w:val="24"/>
                <w:szCs w:val="24"/>
              </w:rPr>
            </w:pPr>
          </w:p>
        </w:tc>
        <w:tc>
          <w:tcPr>
            <w:tcW w:w="776" w:type="dxa"/>
            <w:tcBorders>
              <w:top w:val="single" w:color="auto" w:sz="4" w:space="0"/>
              <w:left w:val="single" w:color="auto" w:sz="4" w:space="0"/>
            </w:tcBorders>
            <w:noWrap w:val="0"/>
            <w:vAlign w:val="top"/>
          </w:tcPr>
          <w:p w14:paraId="6991A660">
            <w:pPr>
              <w:spacing w:line="440" w:lineRule="exact"/>
              <w:ind w:firstLine="240" w:firstLineChars="100"/>
              <w:rPr>
                <w:rFonts w:hint="default" w:ascii="Times New Roman" w:hAnsi="Times New Roman" w:cs="Times New Roman"/>
                <w:bCs/>
                <w:sz w:val="24"/>
                <w:szCs w:val="24"/>
              </w:rPr>
            </w:pPr>
          </w:p>
        </w:tc>
        <w:tc>
          <w:tcPr>
            <w:tcW w:w="1022" w:type="dxa"/>
            <w:tcBorders>
              <w:top w:val="single" w:color="auto" w:sz="4" w:space="0"/>
              <w:left w:val="single" w:color="auto" w:sz="4" w:space="0"/>
            </w:tcBorders>
            <w:noWrap w:val="0"/>
            <w:vAlign w:val="top"/>
          </w:tcPr>
          <w:p w14:paraId="031F95A3">
            <w:pPr>
              <w:spacing w:line="440" w:lineRule="exact"/>
              <w:ind w:firstLine="240" w:firstLineChars="100"/>
              <w:rPr>
                <w:rFonts w:hint="default" w:ascii="Times New Roman" w:hAnsi="Times New Roman" w:cs="Times New Roman"/>
                <w:bCs/>
                <w:sz w:val="24"/>
                <w:szCs w:val="24"/>
              </w:rPr>
            </w:pPr>
          </w:p>
        </w:tc>
        <w:tc>
          <w:tcPr>
            <w:tcW w:w="982" w:type="dxa"/>
            <w:tcBorders>
              <w:top w:val="single" w:color="auto" w:sz="4" w:space="0"/>
              <w:left w:val="single" w:color="auto" w:sz="4" w:space="0"/>
            </w:tcBorders>
            <w:noWrap w:val="0"/>
            <w:vAlign w:val="top"/>
          </w:tcPr>
          <w:p w14:paraId="1B508ADA">
            <w:pPr>
              <w:spacing w:line="440" w:lineRule="exact"/>
              <w:ind w:firstLine="240" w:firstLineChars="100"/>
              <w:rPr>
                <w:rFonts w:hint="default" w:ascii="Times New Roman" w:hAnsi="Times New Roman" w:cs="Times New Roman"/>
                <w:bCs/>
                <w:sz w:val="24"/>
                <w:szCs w:val="24"/>
              </w:rPr>
            </w:pPr>
          </w:p>
        </w:tc>
        <w:tc>
          <w:tcPr>
            <w:tcW w:w="1009" w:type="dxa"/>
            <w:tcBorders>
              <w:top w:val="single" w:color="auto" w:sz="4" w:space="0"/>
              <w:left w:val="single" w:color="auto" w:sz="4" w:space="0"/>
            </w:tcBorders>
            <w:noWrap w:val="0"/>
            <w:vAlign w:val="top"/>
          </w:tcPr>
          <w:p w14:paraId="23266A20">
            <w:pPr>
              <w:spacing w:line="440" w:lineRule="exact"/>
              <w:ind w:firstLine="240" w:firstLineChars="100"/>
              <w:rPr>
                <w:rFonts w:hint="default" w:ascii="Times New Roman" w:hAnsi="Times New Roman" w:cs="Times New Roman"/>
                <w:bCs/>
                <w:sz w:val="24"/>
                <w:szCs w:val="24"/>
              </w:rPr>
            </w:pPr>
          </w:p>
        </w:tc>
        <w:tc>
          <w:tcPr>
            <w:tcW w:w="1923" w:type="dxa"/>
            <w:tcBorders>
              <w:top w:val="single" w:color="auto" w:sz="4" w:space="0"/>
              <w:left w:val="single" w:color="auto" w:sz="4" w:space="0"/>
              <w:right w:val="single" w:color="auto" w:sz="4" w:space="0"/>
            </w:tcBorders>
            <w:noWrap w:val="0"/>
            <w:vAlign w:val="top"/>
          </w:tcPr>
          <w:p w14:paraId="39CD8A9E">
            <w:pPr>
              <w:spacing w:line="440" w:lineRule="exact"/>
              <w:ind w:firstLine="240" w:firstLineChars="100"/>
              <w:rPr>
                <w:rFonts w:hint="default" w:ascii="Times New Roman" w:hAnsi="Times New Roman" w:cs="Times New Roman"/>
                <w:bCs/>
                <w:sz w:val="24"/>
                <w:szCs w:val="24"/>
              </w:rPr>
            </w:pPr>
          </w:p>
        </w:tc>
        <w:tc>
          <w:tcPr>
            <w:tcW w:w="1944" w:type="dxa"/>
            <w:tcBorders>
              <w:top w:val="single" w:color="auto" w:sz="4" w:space="0"/>
              <w:left w:val="single" w:color="auto" w:sz="4" w:space="0"/>
              <w:right w:val="single" w:color="auto" w:sz="4" w:space="0"/>
            </w:tcBorders>
            <w:noWrap w:val="0"/>
            <w:vAlign w:val="top"/>
          </w:tcPr>
          <w:p w14:paraId="6A11EC17">
            <w:pPr>
              <w:spacing w:line="440" w:lineRule="exact"/>
              <w:ind w:firstLine="240" w:firstLineChars="100"/>
              <w:rPr>
                <w:rFonts w:hint="default" w:ascii="Times New Roman" w:hAnsi="Times New Roman" w:cs="Times New Roman"/>
                <w:bCs/>
                <w:sz w:val="24"/>
                <w:szCs w:val="24"/>
              </w:rPr>
            </w:pPr>
          </w:p>
        </w:tc>
      </w:tr>
      <w:tr w14:paraId="5E85C1DF">
        <w:tblPrEx>
          <w:tblCellMar>
            <w:top w:w="0" w:type="dxa"/>
            <w:left w:w="10" w:type="dxa"/>
            <w:bottom w:w="0" w:type="dxa"/>
            <w:right w:w="10" w:type="dxa"/>
          </w:tblCellMar>
        </w:tblPrEx>
        <w:trPr>
          <w:trHeight w:val="433" w:hRule="exact"/>
          <w:jc w:val="center"/>
        </w:trPr>
        <w:tc>
          <w:tcPr>
            <w:tcW w:w="690" w:type="dxa"/>
            <w:tcBorders>
              <w:top w:val="single" w:color="auto" w:sz="4" w:space="0"/>
              <w:left w:val="single" w:color="auto" w:sz="4" w:space="0"/>
            </w:tcBorders>
            <w:noWrap w:val="0"/>
            <w:vAlign w:val="top"/>
          </w:tcPr>
          <w:p w14:paraId="54066619">
            <w:pPr>
              <w:spacing w:line="440" w:lineRule="exact"/>
              <w:ind w:firstLine="240" w:firstLineChars="100"/>
              <w:rPr>
                <w:rFonts w:hint="default" w:ascii="Times New Roman" w:hAnsi="Times New Roman" w:cs="Times New Roman"/>
                <w:bCs/>
                <w:sz w:val="24"/>
                <w:szCs w:val="24"/>
              </w:rPr>
            </w:pPr>
          </w:p>
        </w:tc>
        <w:tc>
          <w:tcPr>
            <w:tcW w:w="1175" w:type="dxa"/>
            <w:tcBorders>
              <w:top w:val="single" w:color="auto" w:sz="4" w:space="0"/>
              <w:left w:val="single" w:color="auto" w:sz="4" w:space="0"/>
            </w:tcBorders>
            <w:noWrap w:val="0"/>
            <w:vAlign w:val="top"/>
          </w:tcPr>
          <w:p w14:paraId="08C594AA">
            <w:pPr>
              <w:spacing w:line="440" w:lineRule="exact"/>
              <w:ind w:firstLine="240" w:firstLineChars="100"/>
              <w:rPr>
                <w:rFonts w:hint="default" w:ascii="Times New Roman" w:hAnsi="Times New Roman" w:cs="Times New Roman"/>
                <w:bCs/>
                <w:sz w:val="24"/>
                <w:szCs w:val="24"/>
              </w:rPr>
            </w:pPr>
          </w:p>
        </w:tc>
        <w:tc>
          <w:tcPr>
            <w:tcW w:w="776" w:type="dxa"/>
            <w:tcBorders>
              <w:top w:val="single" w:color="auto" w:sz="4" w:space="0"/>
              <w:left w:val="single" w:color="auto" w:sz="4" w:space="0"/>
            </w:tcBorders>
            <w:noWrap w:val="0"/>
            <w:vAlign w:val="top"/>
          </w:tcPr>
          <w:p w14:paraId="42474A53">
            <w:pPr>
              <w:spacing w:line="440" w:lineRule="exact"/>
              <w:ind w:firstLine="240" w:firstLineChars="100"/>
              <w:rPr>
                <w:rFonts w:hint="default" w:ascii="Times New Roman" w:hAnsi="Times New Roman" w:cs="Times New Roman"/>
                <w:bCs/>
                <w:sz w:val="24"/>
                <w:szCs w:val="24"/>
              </w:rPr>
            </w:pPr>
          </w:p>
        </w:tc>
        <w:tc>
          <w:tcPr>
            <w:tcW w:w="1022" w:type="dxa"/>
            <w:tcBorders>
              <w:top w:val="single" w:color="auto" w:sz="4" w:space="0"/>
              <w:left w:val="single" w:color="auto" w:sz="4" w:space="0"/>
            </w:tcBorders>
            <w:noWrap w:val="0"/>
            <w:vAlign w:val="top"/>
          </w:tcPr>
          <w:p w14:paraId="5C8FDE0B">
            <w:pPr>
              <w:spacing w:line="440" w:lineRule="exact"/>
              <w:ind w:firstLine="240" w:firstLineChars="100"/>
              <w:rPr>
                <w:rFonts w:hint="default" w:ascii="Times New Roman" w:hAnsi="Times New Roman" w:cs="Times New Roman"/>
                <w:bCs/>
                <w:sz w:val="24"/>
                <w:szCs w:val="24"/>
              </w:rPr>
            </w:pPr>
          </w:p>
        </w:tc>
        <w:tc>
          <w:tcPr>
            <w:tcW w:w="982" w:type="dxa"/>
            <w:tcBorders>
              <w:top w:val="single" w:color="auto" w:sz="4" w:space="0"/>
              <w:left w:val="single" w:color="auto" w:sz="4" w:space="0"/>
            </w:tcBorders>
            <w:noWrap w:val="0"/>
            <w:vAlign w:val="top"/>
          </w:tcPr>
          <w:p w14:paraId="38583E47">
            <w:pPr>
              <w:spacing w:line="440" w:lineRule="exact"/>
              <w:ind w:firstLine="240" w:firstLineChars="100"/>
              <w:rPr>
                <w:rFonts w:hint="default" w:ascii="Times New Roman" w:hAnsi="Times New Roman" w:cs="Times New Roman"/>
                <w:bCs/>
                <w:sz w:val="24"/>
                <w:szCs w:val="24"/>
              </w:rPr>
            </w:pPr>
          </w:p>
        </w:tc>
        <w:tc>
          <w:tcPr>
            <w:tcW w:w="1009" w:type="dxa"/>
            <w:tcBorders>
              <w:top w:val="single" w:color="auto" w:sz="4" w:space="0"/>
              <w:left w:val="single" w:color="auto" w:sz="4" w:space="0"/>
            </w:tcBorders>
            <w:noWrap w:val="0"/>
            <w:vAlign w:val="top"/>
          </w:tcPr>
          <w:p w14:paraId="73652C5A">
            <w:pPr>
              <w:spacing w:line="440" w:lineRule="exact"/>
              <w:ind w:firstLine="240" w:firstLineChars="100"/>
              <w:rPr>
                <w:rFonts w:hint="default" w:ascii="Times New Roman" w:hAnsi="Times New Roman" w:cs="Times New Roman"/>
                <w:bCs/>
                <w:sz w:val="24"/>
                <w:szCs w:val="24"/>
              </w:rPr>
            </w:pPr>
          </w:p>
        </w:tc>
        <w:tc>
          <w:tcPr>
            <w:tcW w:w="1923" w:type="dxa"/>
            <w:tcBorders>
              <w:top w:val="single" w:color="auto" w:sz="4" w:space="0"/>
              <w:left w:val="single" w:color="auto" w:sz="4" w:space="0"/>
              <w:right w:val="single" w:color="auto" w:sz="4" w:space="0"/>
            </w:tcBorders>
            <w:noWrap w:val="0"/>
            <w:vAlign w:val="top"/>
          </w:tcPr>
          <w:p w14:paraId="1E7A89E6">
            <w:pPr>
              <w:spacing w:line="440" w:lineRule="exact"/>
              <w:ind w:firstLine="240" w:firstLineChars="100"/>
              <w:rPr>
                <w:rFonts w:hint="default" w:ascii="Times New Roman" w:hAnsi="Times New Roman" w:cs="Times New Roman"/>
                <w:bCs/>
                <w:sz w:val="24"/>
                <w:szCs w:val="24"/>
              </w:rPr>
            </w:pPr>
          </w:p>
        </w:tc>
        <w:tc>
          <w:tcPr>
            <w:tcW w:w="1944" w:type="dxa"/>
            <w:tcBorders>
              <w:top w:val="single" w:color="auto" w:sz="4" w:space="0"/>
              <w:left w:val="single" w:color="auto" w:sz="4" w:space="0"/>
              <w:right w:val="single" w:color="auto" w:sz="4" w:space="0"/>
            </w:tcBorders>
            <w:noWrap w:val="0"/>
            <w:vAlign w:val="top"/>
          </w:tcPr>
          <w:p w14:paraId="3BCFE753">
            <w:pPr>
              <w:spacing w:line="440" w:lineRule="exact"/>
              <w:ind w:firstLine="240" w:firstLineChars="100"/>
              <w:rPr>
                <w:rFonts w:hint="default" w:ascii="Times New Roman" w:hAnsi="Times New Roman" w:cs="Times New Roman"/>
                <w:bCs/>
                <w:sz w:val="24"/>
                <w:szCs w:val="24"/>
              </w:rPr>
            </w:pPr>
          </w:p>
        </w:tc>
      </w:tr>
      <w:tr w14:paraId="5B11A0BC">
        <w:tblPrEx>
          <w:tblCellMar>
            <w:top w:w="0" w:type="dxa"/>
            <w:left w:w="10" w:type="dxa"/>
            <w:bottom w:w="0" w:type="dxa"/>
            <w:right w:w="10" w:type="dxa"/>
          </w:tblCellMar>
        </w:tblPrEx>
        <w:trPr>
          <w:trHeight w:val="457" w:hRule="exact"/>
          <w:jc w:val="center"/>
        </w:trPr>
        <w:tc>
          <w:tcPr>
            <w:tcW w:w="690" w:type="dxa"/>
            <w:tcBorders>
              <w:top w:val="single" w:color="auto" w:sz="4" w:space="0"/>
              <w:left w:val="single" w:color="auto" w:sz="4" w:space="0"/>
            </w:tcBorders>
            <w:noWrap w:val="0"/>
            <w:vAlign w:val="top"/>
          </w:tcPr>
          <w:p w14:paraId="1DCE0FF4">
            <w:pPr>
              <w:spacing w:line="440" w:lineRule="exact"/>
              <w:ind w:firstLine="240" w:firstLineChars="100"/>
              <w:rPr>
                <w:rFonts w:hint="default" w:ascii="Times New Roman" w:hAnsi="Times New Roman" w:cs="Times New Roman"/>
                <w:bCs/>
                <w:sz w:val="24"/>
                <w:szCs w:val="24"/>
              </w:rPr>
            </w:pPr>
          </w:p>
        </w:tc>
        <w:tc>
          <w:tcPr>
            <w:tcW w:w="1175" w:type="dxa"/>
            <w:tcBorders>
              <w:top w:val="single" w:color="auto" w:sz="4" w:space="0"/>
              <w:left w:val="single" w:color="auto" w:sz="4" w:space="0"/>
            </w:tcBorders>
            <w:noWrap w:val="0"/>
            <w:vAlign w:val="top"/>
          </w:tcPr>
          <w:p w14:paraId="24D25BA6">
            <w:pPr>
              <w:spacing w:line="440" w:lineRule="exact"/>
              <w:ind w:firstLine="240" w:firstLineChars="100"/>
              <w:rPr>
                <w:rFonts w:hint="default" w:ascii="Times New Roman" w:hAnsi="Times New Roman" w:cs="Times New Roman"/>
                <w:bCs/>
                <w:sz w:val="24"/>
                <w:szCs w:val="24"/>
              </w:rPr>
            </w:pPr>
          </w:p>
        </w:tc>
        <w:tc>
          <w:tcPr>
            <w:tcW w:w="776" w:type="dxa"/>
            <w:tcBorders>
              <w:top w:val="single" w:color="auto" w:sz="4" w:space="0"/>
              <w:left w:val="single" w:color="auto" w:sz="4" w:space="0"/>
            </w:tcBorders>
            <w:noWrap w:val="0"/>
            <w:vAlign w:val="top"/>
          </w:tcPr>
          <w:p w14:paraId="79ED39E8">
            <w:pPr>
              <w:spacing w:line="440" w:lineRule="exact"/>
              <w:ind w:firstLine="240" w:firstLineChars="100"/>
              <w:rPr>
                <w:rFonts w:hint="default" w:ascii="Times New Roman" w:hAnsi="Times New Roman" w:cs="Times New Roman"/>
                <w:bCs/>
                <w:sz w:val="24"/>
                <w:szCs w:val="24"/>
              </w:rPr>
            </w:pPr>
          </w:p>
        </w:tc>
        <w:tc>
          <w:tcPr>
            <w:tcW w:w="1022" w:type="dxa"/>
            <w:tcBorders>
              <w:top w:val="single" w:color="auto" w:sz="4" w:space="0"/>
              <w:left w:val="single" w:color="auto" w:sz="4" w:space="0"/>
            </w:tcBorders>
            <w:noWrap w:val="0"/>
            <w:vAlign w:val="top"/>
          </w:tcPr>
          <w:p w14:paraId="4624056F">
            <w:pPr>
              <w:spacing w:line="440" w:lineRule="exact"/>
              <w:ind w:firstLine="240" w:firstLineChars="100"/>
              <w:rPr>
                <w:rFonts w:hint="default" w:ascii="Times New Roman" w:hAnsi="Times New Roman" w:cs="Times New Roman"/>
                <w:bCs/>
                <w:sz w:val="24"/>
                <w:szCs w:val="24"/>
              </w:rPr>
            </w:pPr>
          </w:p>
        </w:tc>
        <w:tc>
          <w:tcPr>
            <w:tcW w:w="982" w:type="dxa"/>
            <w:tcBorders>
              <w:top w:val="single" w:color="auto" w:sz="4" w:space="0"/>
              <w:left w:val="single" w:color="auto" w:sz="4" w:space="0"/>
            </w:tcBorders>
            <w:noWrap w:val="0"/>
            <w:vAlign w:val="top"/>
          </w:tcPr>
          <w:p w14:paraId="074D1E13">
            <w:pPr>
              <w:spacing w:line="440" w:lineRule="exact"/>
              <w:ind w:firstLine="240" w:firstLineChars="100"/>
              <w:rPr>
                <w:rFonts w:hint="default" w:ascii="Times New Roman" w:hAnsi="Times New Roman" w:cs="Times New Roman"/>
                <w:bCs/>
                <w:sz w:val="24"/>
                <w:szCs w:val="24"/>
              </w:rPr>
            </w:pPr>
          </w:p>
        </w:tc>
        <w:tc>
          <w:tcPr>
            <w:tcW w:w="1009" w:type="dxa"/>
            <w:tcBorders>
              <w:top w:val="single" w:color="auto" w:sz="4" w:space="0"/>
              <w:left w:val="single" w:color="auto" w:sz="4" w:space="0"/>
            </w:tcBorders>
            <w:noWrap w:val="0"/>
            <w:vAlign w:val="top"/>
          </w:tcPr>
          <w:p w14:paraId="6BDA40EA">
            <w:pPr>
              <w:spacing w:line="440" w:lineRule="exact"/>
              <w:ind w:firstLine="240" w:firstLineChars="100"/>
              <w:rPr>
                <w:rFonts w:hint="default" w:ascii="Times New Roman" w:hAnsi="Times New Roman" w:cs="Times New Roman"/>
                <w:bCs/>
                <w:sz w:val="24"/>
                <w:szCs w:val="24"/>
              </w:rPr>
            </w:pPr>
          </w:p>
        </w:tc>
        <w:tc>
          <w:tcPr>
            <w:tcW w:w="1923" w:type="dxa"/>
            <w:tcBorders>
              <w:top w:val="single" w:color="auto" w:sz="4" w:space="0"/>
              <w:left w:val="single" w:color="auto" w:sz="4" w:space="0"/>
              <w:right w:val="single" w:color="auto" w:sz="4" w:space="0"/>
            </w:tcBorders>
            <w:noWrap w:val="0"/>
            <w:vAlign w:val="top"/>
          </w:tcPr>
          <w:p w14:paraId="56B03E10">
            <w:pPr>
              <w:spacing w:line="440" w:lineRule="exact"/>
              <w:ind w:firstLine="240" w:firstLineChars="100"/>
              <w:rPr>
                <w:rFonts w:hint="default" w:ascii="Times New Roman" w:hAnsi="Times New Roman" w:cs="Times New Roman"/>
                <w:bCs/>
                <w:sz w:val="24"/>
                <w:szCs w:val="24"/>
              </w:rPr>
            </w:pPr>
          </w:p>
        </w:tc>
        <w:tc>
          <w:tcPr>
            <w:tcW w:w="1944" w:type="dxa"/>
            <w:tcBorders>
              <w:top w:val="single" w:color="auto" w:sz="4" w:space="0"/>
              <w:left w:val="single" w:color="auto" w:sz="4" w:space="0"/>
              <w:right w:val="single" w:color="auto" w:sz="4" w:space="0"/>
            </w:tcBorders>
            <w:noWrap w:val="0"/>
            <w:vAlign w:val="top"/>
          </w:tcPr>
          <w:p w14:paraId="112A5DCC">
            <w:pPr>
              <w:spacing w:line="440" w:lineRule="exact"/>
              <w:ind w:firstLine="240" w:firstLineChars="100"/>
              <w:rPr>
                <w:rFonts w:hint="default" w:ascii="Times New Roman" w:hAnsi="Times New Roman" w:cs="Times New Roman"/>
                <w:bCs/>
                <w:sz w:val="24"/>
                <w:szCs w:val="24"/>
              </w:rPr>
            </w:pPr>
          </w:p>
        </w:tc>
      </w:tr>
      <w:tr w14:paraId="485E2B98">
        <w:tblPrEx>
          <w:tblCellMar>
            <w:top w:w="0" w:type="dxa"/>
            <w:left w:w="10" w:type="dxa"/>
            <w:bottom w:w="0" w:type="dxa"/>
            <w:right w:w="10" w:type="dxa"/>
          </w:tblCellMar>
        </w:tblPrEx>
        <w:trPr>
          <w:trHeight w:val="480" w:hRule="exact"/>
          <w:jc w:val="center"/>
        </w:trPr>
        <w:tc>
          <w:tcPr>
            <w:tcW w:w="690" w:type="dxa"/>
            <w:tcBorders>
              <w:top w:val="single" w:color="auto" w:sz="4" w:space="0"/>
              <w:left w:val="single" w:color="auto" w:sz="4" w:space="0"/>
            </w:tcBorders>
            <w:noWrap w:val="0"/>
            <w:vAlign w:val="top"/>
          </w:tcPr>
          <w:p w14:paraId="32D56E82">
            <w:pPr>
              <w:spacing w:line="440" w:lineRule="exact"/>
              <w:ind w:firstLine="240" w:firstLineChars="100"/>
              <w:rPr>
                <w:rFonts w:hint="default" w:ascii="Times New Roman" w:hAnsi="Times New Roman" w:cs="Times New Roman"/>
                <w:bCs/>
                <w:sz w:val="24"/>
                <w:szCs w:val="24"/>
              </w:rPr>
            </w:pPr>
          </w:p>
        </w:tc>
        <w:tc>
          <w:tcPr>
            <w:tcW w:w="1175" w:type="dxa"/>
            <w:tcBorders>
              <w:top w:val="single" w:color="auto" w:sz="4" w:space="0"/>
              <w:left w:val="single" w:color="auto" w:sz="4" w:space="0"/>
            </w:tcBorders>
            <w:noWrap w:val="0"/>
            <w:vAlign w:val="top"/>
          </w:tcPr>
          <w:p w14:paraId="23936C57">
            <w:pPr>
              <w:spacing w:line="440" w:lineRule="exact"/>
              <w:ind w:firstLine="240" w:firstLineChars="100"/>
              <w:rPr>
                <w:rFonts w:hint="default" w:ascii="Times New Roman" w:hAnsi="Times New Roman" w:cs="Times New Roman"/>
                <w:bCs/>
                <w:sz w:val="24"/>
                <w:szCs w:val="24"/>
              </w:rPr>
            </w:pPr>
          </w:p>
        </w:tc>
        <w:tc>
          <w:tcPr>
            <w:tcW w:w="776" w:type="dxa"/>
            <w:tcBorders>
              <w:top w:val="single" w:color="auto" w:sz="4" w:space="0"/>
              <w:left w:val="single" w:color="auto" w:sz="4" w:space="0"/>
            </w:tcBorders>
            <w:noWrap w:val="0"/>
            <w:vAlign w:val="top"/>
          </w:tcPr>
          <w:p w14:paraId="2C19E201">
            <w:pPr>
              <w:spacing w:line="440" w:lineRule="exact"/>
              <w:ind w:firstLine="240" w:firstLineChars="100"/>
              <w:rPr>
                <w:rFonts w:hint="default" w:ascii="Times New Roman" w:hAnsi="Times New Roman" w:cs="Times New Roman"/>
                <w:bCs/>
                <w:sz w:val="24"/>
                <w:szCs w:val="24"/>
              </w:rPr>
            </w:pPr>
          </w:p>
        </w:tc>
        <w:tc>
          <w:tcPr>
            <w:tcW w:w="1022" w:type="dxa"/>
            <w:tcBorders>
              <w:top w:val="single" w:color="auto" w:sz="4" w:space="0"/>
              <w:left w:val="single" w:color="auto" w:sz="4" w:space="0"/>
            </w:tcBorders>
            <w:noWrap w:val="0"/>
            <w:vAlign w:val="top"/>
          </w:tcPr>
          <w:p w14:paraId="5F5EFA2D">
            <w:pPr>
              <w:spacing w:line="440" w:lineRule="exact"/>
              <w:ind w:firstLine="240" w:firstLineChars="100"/>
              <w:rPr>
                <w:rFonts w:hint="default" w:ascii="Times New Roman" w:hAnsi="Times New Roman" w:cs="Times New Roman"/>
                <w:bCs/>
                <w:sz w:val="24"/>
                <w:szCs w:val="24"/>
              </w:rPr>
            </w:pPr>
          </w:p>
        </w:tc>
        <w:tc>
          <w:tcPr>
            <w:tcW w:w="982" w:type="dxa"/>
            <w:tcBorders>
              <w:top w:val="single" w:color="auto" w:sz="4" w:space="0"/>
              <w:left w:val="single" w:color="auto" w:sz="4" w:space="0"/>
            </w:tcBorders>
            <w:noWrap w:val="0"/>
            <w:vAlign w:val="top"/>
          </w:tcPr>
          <w:p w14:paraId="1A769EC0">
            <w:pPr>
              <w:spacing w:line="440" w:lineRule="exact"/>
              <w:ind w:firstLine="240" w:firstLineChars="100"/>
              <w:rPr>
                <w:rFonts w:hint="default" w:ascii="Times New Roman" w:hAnsi="Times New Roman" w:cs="Times New Roman"/>
                <w:bCs/>
                <w:sz w:val="24"/>
                <w:szCs w:val="24"/>
              </w:rPr>
            </w:pPr>
          </w:p>
        </w:tc>
        <w:tc>
          <w:tcPr>
            <w:tcW w:w="1009" w:type="dxa"/>
            <w:tcBorders>
              <w:top w:val="single" w:color="auto" w:sz="4" w:space="0"/>
              <w:left w:val="single" w:color="auto" w:sz="4" w:space="0"/>
            </w:tcBorders>
            <w:noWrap w:val="0"/>
            <w:vAlign w:val="top"/>
          </w:tcPr>
          <w:p w14:paraId="7C8144F0">
            <w:pPr>
              <w:spacing w:line="440" w:lineRule="exact"/>
              <w:ind w:firstLine="240" w:firstLineChars="100"/>
              <w:rPr>
                <w:rFonts w:hint="default" w:ascii="Times New Roman" w:hAnsi="Times New Roman" w:cs="Times New Roman"/>
                <w:bCs/>
                <w:sz w:val="24"/>
                <w:szCs w:val="24"/>
              </w:rPr>
            </w:pPr>
          </w:p>
        </w:tc>
        <w:tc>
          <w:tcPr>
            <w:tcW w:w="1923" w:type="dxa"/>
            <w:tcBorders>
              <w:top w:val="single" w:color="auto" w:sz="4" w:space="0"/>
              <w:left w:val="single" w:color="auto" w:sz="4" w:space="0"/>
              <w:right w:val="single" w:color="auto" w:sz="4" w:space="0"/>
            </w:tcBorders>
            <w:noWrap w:val="0"/>
            <w:vAlign w:val="top"/>
          </w:tcPr>
          <w:p w14:paraId="25E1016D">
            <w:pPr>
              <w:spacing w:line="440" w:lineRule="exact"/>
              <w:ind w:firstLine="240" w:firstLineChars="100"/>
              <w:rPr>
                <w:rFonts w:hint="default" w:ascii="Times New Roman" w:hAnsi="Times New Roman" w:cs="Times New Roman"/>
                <w:bCs/>
                <w:sz w:val="24"/>
                <w:szCs w:val="24"/>
              </w:rPr>
            </w:pPr>
          </w:p>
        </w:tc>
        <w:tc>
          <w:tcPr>
            <w:tcW w:w="1944" w:type="dxa"/>
            <w:tcBorders>
              <w:top w:val="single" w:color="auto" w:sz="4" w:space="0"/>
              <w:left w:val="single" w:color="auto" w:sz="4" w:space="0"/>
              <w:right w:val="single" w:color="auto" w:sz="4" w:space="0"/>
            </w:tcBorders>
            <w:noWrap w:val="0"/>
            <w:vAlign w:val="top"/>
          </w:tcPr>
          <w:p w14:paraId="25AB5C52">
            <w:pPr>
              <w:spacing w:line="440" w:lineRule="exact"/>
              <w:ind w:firstLine="240" w:firstLineChars="100"/>
              <w:rPr>
                <w:rFonts w:hint="default" w:ascii="Times New Roman" w:hAnsi="Times New Roman" w:cs="Times New Roman"/>
                <w:bCs/>
                <w:sz w:val="24"/>
                <w:szCs w:val="24"/>
              </w:rPr>
            </w:pPr>
          </w:p>
        </w:tc>
      </w:tr>
      <w:tr w14:paraId="174CB796">
        <w:tblPrEx>
          <w:tblCellMar>
            <w:top w:w="0" w:type="dxa"/>
            <w:left w:w="10" w:type="dxa"/>
            <w:bottom w:w="0" w:type="dxa"/>
            <w:right w:w="10" w:type="dxa"/>
          </w:tblCellMar>
        </w:tblPrEx>
        <w:trPr>
          <w:trHeight w:val="529" w:hRule="exact"/>
          <w:jc w:val="center"/>
        </w:trPr>
        <w:tc>
          <w:tcPr>
            <w:tcW w:w="690" w:type="dxa"/>
            <w:tcBorders>
              <w:top w:val="single" w:color="auto" w:sz="4" w:space="0"/>
              <w:left w:val="single" w:color="auto" w:sz="4" w:space="0"/>
            </w:tcBorders>
            <w:noWrap w:val="0"/>
            <w:vAlign w:val="top"/>
          </w:tcPr>
          <w:p w14:paraId="46B76592">
            <w:pPr>
              <w:spacing w:line="440" w:lineRule="exact"/>
              <w:ind w:firstLine="240" w:firstLineChars="100"/>
              <w:rPr>
                <w:rFonts w:hint="default" w:ascii="Times New Roman" w:hAnsi="Times New Roman" w:cs="Times New Roman"/>
                <w:bCs/>
                <w:sz w:val="24"/>
                <w:szCs w:val="24"/>
              </w:rPr>
            </w:pPr>
          </w:p>
        </w:tc>
        <w:tc>
          <w:tcPr>
            <w:tcW w:w="1175" w:type="dxa"/>
            <w:tcBorders>
              <w:top w:val="single" w:color="auto" w:sz="4" w:space="0"/>
              <w:left w:val="single" w:color="auto" w:sz="4" w:space="0"/>
            </w:tcBorders>
            <w:noWrap w:val="0"/>
            <w:vAlign w:val="top"/>
          </w:tcPr>
          <w:p w14:paraId="4AD1EF81">
            <w:pPr>
              <w:spacing w:line="440" w:lineRule="exact"/>
              <w:ind w:firstLine="240" w:firstLineChars="100"/>
              <w:rPr>
                <w:rFonts w:hint="default" w:ascii="Times New Roman" w:hAnsi="Times New Roman" w:cs="Times New Roman"/>
                <w:bCs/>
                <w:sz w:val="24"/>
                <w:szCs w:val="24"/>
              </w:rPr>
            </w:pPr>
          </w:p>
        </w:tc>
        <w:tc>
          <w:tcPr>
            <w:tcW w:w="776" w:type="dxa"/>
            <w:tcBorders>
              <w:top w:val="single" w:color="auto" w:sz="4" w:space="0"/>
              <w:left w:val="single" w:color="auto" w:sz="4" w:space="0"/>
            </w:tcBorders>
            <w:noWrap w:val="0"/>
            <w:vAlign w:val="top"/>
          </w:tcPr>
          <w:p w14:paraId="26ECF4FB">
            <w:pPr>
              <w:spacing w:line="440" w:lineRule="exact"/>
              <w:ind w:firstLine="240" w:firstLineChars="100"/>
              <w:rPr>
                <w:rFonts w:hint="default" w:ascii="Times New Roman" w:hAnsi="Times New Roman" w:cs="Times New Roman"/>
                <w:bCs/>
                <w:sz w:val="24"/>
                <w:szCs w:val="24"/>
              </w:rPr>
            </w:pPr>
          </w:p>
        </w:tc>
        <w:tc>
          <w:tcPr>
            <w:tcW w:w="1022" w:type="dxa"/>
            <w:tcBorders>
              <w:top w:val="single" w:color="auto" w:sz="4" w:space="0"/>
              <w:left w:val="single" w:color="auto" w:sz="4" w:space="0"/>
            </w:tcBorders>
            <w:noWrap w:val="0"/>
            <w:vAlign w:val="top"/>
          </w:tcPr>
          <w:p w14:paraId="42D903AE">
            <w:pPr>
              <w:spacing w:line="440" w:lineRule="exact"/>
              <w:ind w:firstLine="240" w:firstLineChars="100"/>
              <w:rPr>
                <w:rFonts w:hint="default" w:ascii="Times New Roman" w:hAnsi="Times New Roman" w:cs="Times New Roman"/>
                <w:bCs/>
                <w:sz w:val="24"/>
                <w:szCs w:val="24"/>
              </w:rPr>
            </w:pPr>
          </w:p>
        </w:tc>
        <w:tc>
          <w:tcPr>
            <w:tcW w:w="982" w:type="dxa"/>
            <w:tcBorders>
              <w:top w:val="single" w:color="auto" w:sz="4" w:space="0"/>
              <w:left w:val="single" w:color="auto" w:sz="4" w:space="0"/>
            </w:tcBorders>
            <w:noWrap w:val="0"/>
            <w:vAlign w:val="top"/>
          </w:tcPr>
          <w:p w14:paraId="46903E58">
            <w:pPr>
              <w:spacing w:line="440" w:lineRule="exact"/>
              <w:ind w:firstLine="240" w:firstLineChars="100"/>
              <w:rPr>
                <w:rFonts w:hint="default" w:ascii="Times New Roman" w:hAnsi="Times New Roman" w:cs="Times New Roman"/>
                <w:bCs/>
                <w:sz w:val="24"/>
                <w:szCs w:val="24"/>
              </w:rPr>
            </w:pPr>
          </w:p>
        </w:tc>
        <w:tc>
          <w:tcPr>
            <w:tcW w:w="1009" w:type="dxa"/>
            <w:tcBorders>
              <w:top w:val="single" w:color="auto" w:sz="4" w:space="0"/>
              <w:left w:val="single" w:color="auto" w:sz="4" w:space="0"/>
            </w:tcBorders>
            <w:noWrap w:val="0"/>
            <w:vAlign w:val="top"/>
          </w:tcPr>
          <w:p w14:paraId="78C0F2C0">
            <w:pPr>
              <w:spacing w:line="440" w:lineRule="exact"/>
              <w:ind w:firstLine="240" w:firstLineChars="100"/>
              <w:rPr>
                <w:rFonts w:hint="default" w:ascii="Times New Roman" w:hAnsi="Times New Roman" w:cs="Times New Roman"/>
                <w:bCs/>
                <w:sz w:val="24"/>
                <w:szCs w:val="24"/>
              </w:rPr>
            </w:pPr>
          </w:p>
        </w:tc>
        <w:tc>
          <w:tcPr>
            <w:tcW w:w="1923" w:type="dxa"/>
            <w:tcBorders>
              <w:top w:val="single" w:color="auto" w:sz="4" w:space="0"/>
              <w:left w:val="single" w:color="auto" w:sz="4" w:space="0"/>
              <w:right w:val="single" w:color="auto" w:sz="4" w:space="0"/>
            </w:tcBorders>
            <w:noWrap w:val="0"/>
            <w:vAlign w:val="top"/>
          </w:tcPr>
          <w:p w14:paraId="3CAE6174">
            <w:pPr>
              <w:spacing w:line="440" w:lineRule="exact"/>
              <w:ind w:firstLine="240" w:firstLineChars="100"/>
              <w:rPr>
                <w:rFonts w:hint="default" w:ascii="Times New Roman" w:hAnsi="Times New Roman" w:cs="Times New Roman"/>
                <w:bCs/>
                <w:sz w:val="24"/>
                <w:szCs w:val="24"/>
              </w:rPr>
            </w:pPr>
          </w:p>
        </w:tc>
        <w:tc>
          <w:tcPr>
            <w:tcW w:w="1944" w:type="dxa"/>
            <w:tcBorders>
              <w:top w:val="single" w:color="auto" w:sz="4" w:space="0"/>
              <w:left w:val="single" w:color="auto" w:sz="4" w:space="0"/>
              <w:right w:val="single" w:color="auto" w:sz="4" w:space="0"/>
            </w:tcBorders>
            <w:noWrap w:val="0"/>
            <w:vAlign w:val="top"/>
          </w:tcPr>
          <w:p w14:paraId="0D42F250">
            <w:pPr>
              <w:spacing w:line="440" w:lineRule="exact"/>
              <w:ind w:firstLine="240" w:firstLineChars="100"/>
              <w:rPr>
                <w:rFonts w:hint="default" w:ascii="Times New Roman" w:hAnsi="Times New Roman" w:cs="Times New Roman"/>
                <w:bCs/>
                <w:sz w:val="24"/>
                <w:szCs w:val="24"/>
              </w:rPr>
            </w:pPr>
          </w:p>
        </w:tc>
      </w:tr>
      <w:tr w14:paraId="0C66F100">
        <w:tblPrEx>
          <w:tblCellMar>
            <w:top w:w="0" w:type="dxa"/>
            <w:left w:w="10" w:type="dxa"/>
            <w:bottom w:w="0" w:type="dxa"/>
            <w:right w:w="10" w:type="dxa"/>
          </w:tblCellMar>
        </w:tblPrEx>
        <w:trPr>
          <w:trHeight w:val="501" w:hRule="exact"/>
          <w:jc w:val="center"/>
        </w:trPr>
        <w:tc>
          <w:tcPr>
            <w:tcW w:w="690" w:type="dxa"/>
            <w:tcBorders>
              <w:top w:val="single" w:color="auto" w:sz="4" w:space="0"/>
              <w:left w:val="single" w:color="auto" w:sz="4" w:space="0"/>
            </w:tcBorders>
            <w:noWrap w:val="0"/>
            <w:vAlign w:val="top"/>
          </w:tcPr>
          <w:p w14:paraId="26E7C03F">
            <w:pPr>
              <w:spacing w:line="440" w:lineRule="exact"/>
              <w:ind w:firstLine="240" w:firstLineChars="100"/>
              <w:rPr>
                <w:rFonts w:hint="default" w:ascii="Times New Roman" w:hAnsi="Times New Roman" w:cs="Times New Roman"/>
                <w:bCs/>
                <w:sz w:val="24"/>
                <w:szCs w:val="24"/>
              </w:rPr>
            </w:pPr>
          </w:p>
        </w:tc>
        <w:tc>
          <w:tcPr>
            <w:tcW w:w="1175" w:type="dxa"/>
            <w:tcBorders>
              <w:top w:val="single" w:color="auto" w:sz="4" w:space="0"/>
              <w:left w:val="single" w:color="auto" w:sz="4" w:space="0"/>
            </w:tcBorders>
            <w:noWrap w:val="0"/>
            <w:vAlign w:val="top"/>
          </w:tcPr>
          <w:p w14:paraId="0B14A829">
            <w:pPr>
              <w:spacing w:line="440" w:lineRule="exact"/>
              <w:ind w:firstLine="240" w:firstLineChars="100"/>
              <w:rPr>
                <w:rFonts w:hint="default" w:ascii="Times New Roman" w:hAnsi="Times New Roman" w:cs="Times New Roman"/>
                <w:bCs/>
                <w:sz w:val="24"/>
                <w:szCs w:val="24"/>
              </w:rPr>
            </w:pPr>
          </w:p>
        </w:tc>
        <w:tc>
          <w:tcPr>
            <w:tcW w:w="776" w:type="dxa"/>
            <w:tcBorders>
              <w:top w:val="single" w:color="auto" w:sz="4" w:space="0"/>
              <w:left w:val="single" w:color="auto" w:sz="4" w:space="0"/>
            </w:tcBorders>
            <w:noWrap w:val="0"/>
            <w:vAlign w:val="top"/>
          </w:tcPr>
          <w:p w14:paraId="4CD6E9A4">
            <w:pPr>
              <w:spacing w:line="440" w:lineRule="exact"/>
              <w:ind w:firstLine="240" w:firstLineChars="100"/>
              <w:rPr>
                <w:rFonts w:hint="default" w:ascii="Times New Roman" w:hAnsi="Times New Roman" w:cs="Times New Roman"/>
                <w:bCs/>
                <w:sz w:val="24"/>
                <w:szCs w:val="24"/>
              </w:rPr>
            </w:pPr>
          </w:p>
        </w:tc>
        <w:tc>
          <w:tcPr>
            <w:tcW w:w="1022" w:type="dxa"/>
            <w:tcBorders>
              <w:top w:val="single" w:color="auto" w:sz="4" w:space="0"/>
              <w:left w:val="single" w:color="auto" w:sz="4" w:space="0"/>
            </w:tcBorders>
            <w:noWrap w:val="0"/>
            <w:vAlign w:val="top"/>
          </w:tcPr>
          <w:p w14:paraId="20CA695E">
            <w:pPr>
              <w:spacing w:line="440" w:lineRule="exact"/>
              <w:ind w:firstLine="240" w:firstLineChars="100"/>
              <w:rPr>
                <w:rFonts w:hint="default" w:ascii="Times New Roman" w:hAnsi="Times New Roman" w:cs="Times New Roman"/>
                <w:bCs/>
                <w:sz w:val="24"/>
                <w:szCs w:val="24"/>
              </w:rPr>
            </w:pPr>
          </w:p>
        </w:tc>
        <w:tc>
          <w:tcPr>
            <w:tcW w:w="982" w:type="dxa"/>
            <w:tcBorders>
              <w:top w:val="single" w:color="auto" w:sz="4" w:space="0"/>
              <w:left w:val="single" w:color="auto" w:sz="4" w:space="0"/>
            </w:tcBorders>
            <w:noWrap w:val="0"/>
            <w:vAlign w:val="top"/>
          </w:tcPr>
          <w:p w14:paraId="12933E8D">
            <w:pPr>
              <w:spacing w:line="440" w:lineRule="exact"/>
              <w:ind w:firstLine="240" w:firstLineChars="100"/>
              <w:rPr>
                <w:rFonts w:hint="default" w:ascii="Times New Roman" w:hAnsi="Times New Roman" w:cs="Times New Roman"/>
                <w:bCs/>
                <w:sz w:val="24"/>
                <w:szCs w:val="24"/>
              </w:rPr>
            </w:pPr>
          </w:p>
        </w:tc>
        <w:tc>
          <w:tcPr>
            <w:tcW w:w="1009" w:type="dxa"/>
            <w:tcBorders>
              <w:top w:val="single" w:color="auto" w:sz="4" w:space="0"/>
              <w:left w:val="single" w:color="auto" w:sz="4" w:space="0"/>
            </w:tcBorders>
            <w:noWrap w:val="0"/>
            <w:vAlign w:val="top"/>
          </w:tcPr>
          <w:p w14:paraId="5D915847">
            <w:pPr>
              <w:spacing w:line="440" w:lineRule="exact"/>
              <w:ind w:firstLine="240" w:firstLineChars="100"/>
              <w:rPr>
                <w:rFonts w:hint="default" w:ascii="Times New Roman" w:hAnsi="Times New Roman" w:cs="Times New Roman"/>
                <w:bCs/>
                <w:sz w:val="24"/>
                <w:szCs w:val="24"/>
              </w:rPr>
            </w:pPr>
          </w:p>
        </w:tc>
        <w:tc>
          <w:tcPr>
            <w:tcW w:w="1923" w:type="dxa"/>
            <w:tcBorders>
              <w:top w:val="single" w:color="auto" w:sz="4" w:space="0"/>
              <w:left w:val="single" w:color="auto" w:sz="4" w:space="0"/>
              <w:right w:val="single" w:color="auto" w:sz="4" w:space="0"/>
            </w:tcBorders>
            <w:noWrap w:val="0"/>
            <w:vAlign w:val="top"/>
          </w:tcPr>
          <w:p w14:paraId="3C408C0B">
            <w:pPr>
              <w:spacing w:line="440" w:lineRule="exact"/>
              <w:ind w:firstLine="240" w:firstLineChars="100"/>
              <w:rPr>
                <w:rFonts w:hint="default" w:ascii="Times New Roman" w:hAnsi="Times New Roman" w:cs="Times New Roman"/>
                <w:bCs/>
                <w:sz w:val="24"/>
                <w:szCs w:val="24"/>
              </w:rPr>
            </w:pPr>
          </w:p>
        </w:tc>
        <w:tc>
          <w:tcPr>
            <w:tcW w:w="1944" w:type="dxa"/>
            <w:tcBorders>
              <w:top w:val="single" w:color="auto" w:sz="4" w:space="0"/>
              <w:left w:val="single" w:color="auto" w:sz="4" w:space="0"/>
              <w:right w:val="single" w:color="auto" w:sz="4" w:space="0"/>
            </w:tcBorders>
            <w:noWrap w:val="0"/>
            <w:vAlign w:val="top"/>
          </w:tcPr>
          <w:p w14:paraId="02CC3E1B">
            <w:pPr>
              <w:spacing w:line="440" w:lineRule="exact"/>
              <w:ind w:firstLine="240" w:firstLineChars="100"/>
              <w:rPr>
                <w:rFonts w:hint="default" w:ascii="Times New Roman" w:hAnsi="Times New Roman" w:cs="Times New Roman"/>
                <w:bCs/>
                <w:sz w:val="24"/>
                <w:szCs w:val="24"/>
              </w:rPr>
            </w:pPr>
          </w:p>
        </w:tc>
      </w:tr>
      <w:tr w14:paraId="530A6271">
        <w:tblPrEx>
          <w:tblCellMar>
            <w:top w:w="0" w:type="dxa"/>
            <w:left w:w="10" w:type="dxa"/>
            <w:bottom w:w="0" w:type="dxa"/>
            <w:right w:w="10" w:type="dxa"/>
          </w:tblCellMar>
        </w:tblPrEx>
        <w:trPr>
          <w:trHeight w:val="479" w:hRule="exact"/>
          <w:jc w:val="center"/>
        </w:trPr>
        <w:tc>
          <w:tcPr>
            <w:tcW w:w="690" w:type="dxa"/>
            <w:tcBorders>
              <w:top w:val="single" w:color="auto" w:sz="4" w:space="0"/>
              <w:left w:val="single" w:color="auto" w:sz="4" w:space="0"/>
            </w:tcBorders>
            <w:noWrap w:val="0"/>
            <w:vAlign w:val="top"/>
          </w:tcPr>
          <w:p w14:paraId="4ED672DD">
            <w:pPr>
              <w:spacing w:line="440" w:lineRule="exact"/>
              <w:ind w:firstLine="240" w:firstLineChars="100"/>
              <w:rPr>
                <w:rFonts w:hint="default" w:ascii="Times New Roman" w:hAnsi="Times New Roman" w:cs="Times New Roman"/>
                <w:bCs/>
                <w:sz w:val="24"/>
                <w:szCs w:val="24"/>
              </w:rPr>
            </w:pPr>
          </w:p>
        </w:tc>
        <w:tc>
          <w:tcPr>
            <w:tcW w:w="1175" w:type="dxa"/>
            <w:tcBorders>
              <w:top w:val="single" w:color="auto" w:sz="4" w:space="0"/>
              <w:left w:val="single" w:color="auto" w:sz="4" w:space="0"/>
            </w:tcBorders>
            <w:noWrap w:val="0"/>
            <w:vAlign w:val="top"/>
          </w:tcPr>
          <w:p w14:paraId="4631EF55">
            <w:pPr>
              <w:spacing w:line="440" w:lineRule="exact"/>
              <w:ind w:firstLine="240" w:firstLineChars="100"/>
              <w:rPr>
                <w:rFonts w:hint="default" w:ascii="Times New Roman" w:hAnsi="Times New Roman" w:cs="Times New Roman"/>
                <w:bCs/>
                <w:sz w:val="24"/>
                <w:szCs w:val="24"/>
              </w:rPr>
            </w:pPr>
          </w:p>
        </w:tc>
        <w:tc>
          <w:tcPr>
            <w:tcW w:w="776" w:type="dxa"/>
            <w:tcBorders>
              <w:top w:val="single" w:color="auto" w:sz="4" w:space="0"/>
              <w:left w:val="single" w:color="auto" w:sz="4" w:space="0"/>
            </w:tcBorders>
            <w:noWrap w:val="0"/>
            <w:vAlign w:val="top"/>
          </w:tcPr>
          <w:p w14:paraId="6CFECB72">
            <w:pPr>
              <w:spacing w:line="440" w:lineRule="exact"/>
              <w:ind w:firstLine="240" w:firstLineChars="100"/>
              <w:rPr>
                <w:rFonts w:hint="default" w:ascii="Times New Roman" w:hAnsi="Times New Roman" w:cs="Times New Roman"/>
                <w:bCs/>
                <w:sz w:val="24"/>
                <w:szCs w:val="24"/>
              </w:rPr>
            </w:pPr>
          </w:p>
        </w:tc>
        <w:tc>
          <w:tcPr>
            <w:tcW w:w="1022" w:type="dxa"/>
            <w:tcBorders>
              <w:top w:val="single" w:color="auto" w:sz="4" w:space="0"/>
              <w:left w:val="single" w:color="auto" w:sz="4" w:space="0"/>
            </w:tcBorders>
            <w:noWrap w:val="0"/>
            <w:vAlign w:val="top"/>
          </w:tcPr>
          <w:p w14:paraId="59E45F5B">
            <w:pPr>
              <w:spacing w:line="440" w:lineRule="exact"/>
              <w:ind w:firstLine="240" w:firstLineChars="100"/>
              <w:rPr>
                <w:rFonts w:hint="default" w:ascii="Times New Roman" w:hAnsi="Times New Roman" w:cs="Times New Roman"/>
                <w:bCs/>
                <w:sz w:val="24"/>
                <w:szCs w:val="24"/>
              </w:rPr>
            </w:pPr>
          </w:p>
        </w:tc>
        <w:tc>
          <w:tcPr>
            <w:tcW w:w="982" w:type="dxa"/>
            <w:tcBorders>
              <w:top w:val="single" w:color="auto" w:sz="4" w:space="0"/>
              <w:left w:val="single" w:color="auto" w:sz="4" w:space="0"/>
            </w:tcBorders>
            <w:noWrap w:val="0"/>
            <w:vAlign w:val="top"/>
          </w:tcPr>
          <w:p w14:paraId="3AD4E53A">
            <w:pPr>
              <w:spacing w:line="440" w:lineRule="exact"/>
              <w:ind w:firstLine="240" w:firstLineChars="100"/>
              <w:rPr>
                <w:rFonts w:hint="default" w:ascii="Times New Roman" w:hAnsi="Times New Roman" w:cs="Times New Roman"/>
                <w:bCs/>
                <w:sz w:val="24"/>
                <w:szCs w:val="24"/>
              </w:rPr>
            </w:pPr>
          </w:p>
        </w:tc>
        <w:tc>
          <w:tcPr>
            <w:tcW w:w="1009" w:type="dxa"/>
            <w:tcBorders>
              <w:top w:val="single" w:color="auto" w:sz="4" w:space="0"/>
              <w:left w:val="single" w:color="auto" w:sz="4" w:space="0"/>
            </w:tcBorders>
            <w:noWrap w:val="0"/>
            <w:vAlign w:val="top"/>
          </w:tcPr>
          <w:p w14:paraId="2B38AA97">
            <w:pPr>
              <w:spacing w:line="440" w:lineRule="exact"/>
              <w:ind w:firstLine="240" w:firstLineChars="100"/>
              <w:rPr>
                <w:rFonts w:hint="default" w:ascii="Times New Roman" w:hAnsi="Times New Roman" w:cs="Times New Roman"/>
                <w:bCs/>
                <w:sz w:val="24"/>
                <w:szCs w:val="24"/>
              </w:rPr>
            </w:pPr>
          </w:p>
        </w:tc>
        <w:tc>
          <w:tcPr>
            <w:tcW w:w="1923" w:type="dxa"/>
            <w:tcBorders>
              <w:top w:val="single" w:color="auto" w:sz="4" w:space="0"/>
              <w:left w:val="single" w:color="auto" w:sz="4" w:space="0"/>
              <w:right w:val="single" w:color="auto" w:sz="4" w:space="0"/>
            </w:tcBorders>
            <w:noWrap w:val="0"/>
            <w:vAlign w:val="top"/>
          </w:tcPr>
          <w:p w14:paraId="383EDE84">
            <w:pPr>
              <w:spacing w:line="440" w:lineRule="exact"/>
              <w:ind w:firstLine="240" w:firstLineChars="100"/>
              <w:rPr>
                <w:rFonts w:hint="default" w:ascii="Times New Roman" w:hAnsi="Times New Roman" w:cs="Times New Roman"/>
                <w:bCs/>
                <w:sz w:val="24"/>
                <w:szCs w:val="24"/>
              </w:rPr>
            </w:pPr>
          </w:p>
        </w:tc>
        <w:tc>
          <w:tcPr>
            <w:tcW w:w="1944" w:type="dxa"/>
            <w:tcBorders>
              <w:top w:val="single" w:color="auto" w:sz="4" w:space="0"/>
              <w:left w:val="single" w:color="auto" w:sz="4" w:space="0"/>
              <w:right w:val="single" w:color="auto" w:sz="4" w:space="0"/>
            </w:tcBorders>
            <w:noWrap w:val="0"/>
            <w:vAlign w:val="top"/>
          </w:tcPr>
          <w:p w14:paraId="25C09C28">
            <w:pPr>
              <w:spacing w:line="440" w:lineRule="exact"/>
              <w:ind w:firstLine="240" w:firstLineChars="100"/>
              <w:rPr>
                <w:rFonts w:hint="default" w:ascii="Times New Roman" w:hAnsi="Times New Roman" w:cs="Times New Roman"/>
                <w:bCs/>
                <w:sz w:val="24"/>
                <w:szCs w:val="24"/>
              </w:rPr>
            </w:pPr>
          </w:p>
        </w:tc>
      </w:tr>
      <w:tr w14:paraId="0E3748B0">
        <w:tblPrEx>
          <w:tblCellMar>
            <w:top w:w="0" w:type="dxa"/>
            <w:left w:w="10" w:type="dxa"/>
            <w:bottom w:w="0" w:type="dxa"/>
            <w:right w:w="10" w:type="dxa"/>
          </w:tblCellMar>
        </w:tblPrEx>
        <w:trPr>
          <w:trHeight w:val="494" w:hRule="exact"/>
          <w:jc w:val="center"/>
        </w:trPr>
        <w:tc>
          <w:tcPr>
            <w:tcW w:w="690" w:type="dxa"/>
            <w:tcBorders>
              <w:top w:val="single" w:color="auto" w:sz="4" w:space="0"/>
              <w:left w:val="single" w:color="auto" w:sz="4" w:space="0"/>
              <w:bottom w:val="single" w:color="auto" w:sz="4" w:space="0"/>
            </w:tcBorders>
            <w:noWrap w:val="0"/>
            <w:vAlign w:val="top"/>
          </w:tcPr>
          <w:p w14:paraId="25644467">
            <w:pPr>
              <w:spacing w:line="440" w:lineRule="exact"/>
              <w:ind w:firstLine="240" w:firstLineChars="100"/>
              <w:rPr>
                <w:rFonts w:hint="default" w:ascii="Times New Roman" w:hAnsi="Times New Roman" w:cs="Times New Roman"/>
                <w:bCs/>
                <w:sz w:val="24"/>
                <w:szCs w:val="24"/>
              </w:rPr>
            </w:pPr>
          </w:p>
        </w:tc>
        <w:tc>
          <w:tcPr>
            <w:tcW w:w="1175" w:type="dxa"/>
            <w:tcBorders>
              <w:top w:val="single" w:color="auto" w:sz="4" w:space="0"/>
              <w:left w:val="single" w:color="auto" w:sz="4" w:space="0"/>
              <w:bottom w:val="single" w:color="auto" w:sz="4" w:space="0"/>
            </w:tcBorders>
            <w:noWrap w:val="0"/>
            <w:vAlign w:val="top"/>
          </w:tcPr>
          <w:p w14:paraId="07D0BB17">
            <w:pPr>
              <w:spacing w:line="440" w:lineRule="exact"/>
              <w:ind w:firstLine="240" w:firstLineChars="100"/>
              <w:rPr>
                <w:rFonts w:hint="default" w:ascii="Times New Roman" w:hAnsi="Times New Roman" w:cs="Times New Roman"/>
                <w:bCs/>
                <w:sz w:val="24"/>
                <w:szCs w:val="24"/>
              </w:rPr>
            </w:pPr>
          </w:p>
        </w:tc>
        <w:tc>
          <w:tcPr>
            <w:tcW w:w="776" w:type="dxa"/>
            <w:tcBorders>
              <w:top w:val="single" w:color="auto" w:sz="4" w:space="0"/>
              <w:left w:val="single" w:color="auto" w:sz="4" w:space="0"/>
              <w:bottom w:val="single" w:color="auto" w:sz="4" w:space="0"/>
            </w:tcBorders>
            <w:noWrap w:val="0"/>
            <w:vAlign w:val="top"/>
          </w:tcPr>
          <w:p w14:paraId="3D1B81EE">
            <w:pPr>
              <w:spacing w:line="440" w:lineRule="exact"/>
              <w:ind w:firstLine="240" w:firstLineChars="100"/>
              <w:rPr>
                <w:rFonts w:hint="default" w:ascii="Times New Roman" w:hAnsi="Times New Roman" w:cs="Times New Roman"/>
                <w:bCs/>
                <w:sz w:val="24"/>
                <w:szCs w:val="24"/>
              </w:rPr>
            </w:pPr>
          </w:p>
        </w:tc>
        <w:tc>
          <w:tcPr>
            <w:tcW w:w="1022" w:type="dxa"/>
            <w:tcBorders>
              <w:top w:val="single" w:color="auto" w:sz="4" w:space="0"/>
              <w:left w:val="single" w:color="auto" w:sz="4" w:space="0"/>
              <w:bottom w:val="single" w:color="auto" w:sz="4" w:space="0"/>
            </w:tcBorders>
            <w:noWrap w:val="0"/>
            <w:vAlign w:val="top"/>
          </w:tcPr>
          <w:p w14:paraId="788DE3C0">
            <w:pPr>
              <w:spacing w:line="440" w:lineRule="exact"/>
              <w:ind w:firstLine="240" w:firstLineChars="100"/>
              <w:rPr>
                <w:rFonts w:hint="default" w:ascii="Times New Roman" w:hAnsi="Times New Roman" w:cs="Times New Roman"/>
                <w:bCs/>
                <w:sz w:val="24"/>
                <w:szCs w:val="24"/>
              </w:rPr>
            </w:pPr>
          </w:p>
        </w:tc>
        <w:tc>
          <w:tcPr>
            <w:tcW w:w="982" w:type="dxa"/>
            <w:tcBorders>
              <w:top w:val="single" w:color="auto" w:sz="4" w:space="0"/>
              <w:left w:val="single" w:color="auto" w:sz="4" w:space="0"/>
              <w:bottom w:val="single" w:color="auto" w:sz="4" w:space="0"/>
            </w:tcBorders>
            <w:noWrap w:val="0"/>
            <w:vAlign w:val="top"/>
          </w:tcPr>
          <w:p w14:paraId="6D1A800F">
            <w:pPr>
              <w:spacing w:line="440" w:lineRule="exact"/>
              <w:ind w:firstLine="240" w:firstLineChars="100"/>
              <w:rPr>
                <w:rFonts w:hint="default" w:ascii="Times New Roman" w:hAnsi="Times New Roman" w:cs="Times New Roman"/>
                <w:bCs/>
                <w:sz w:val="24"/>
                <w:szCs w:val="24"/>
              </w:rPr>
            </w:pPr>
          </w:p>
        </w:tc>
        <w:tc>
          <w:tcPr>
            <w:tcW w:w="1009" w:type="dxa"/>
            <w:tcBorders>
              <w:top w:val="single" w:color="auto" w:sz="4" w:space="0"/>
              <w:left w:val="single" w:color="auto" w:sz="4" w:space="0"/>
              <w:bottom w:val="single" w:color="auto" w:sz="4" w:space="0"/>
            </w:tcBorders>
            <w:noWrap w:val="0"/>
            <w:vAlign w:val="top"/>
          </w:tcPr>
          <w:p w14:paraId="19E211D2">
            <w:pPr>
              <w:spacing w:line="440" w:lineRule="exact"/>
              <w:ind w:firstLine="240" w:firstLineChars="100"/>
              <w:rPr>
                <w:rFonts w:hint="default" w:ascii="Times New Roman" w:hAnsi="Times New Roman" w:cs="Times New Roman"/>
                <w:bCs/>
                <w:sz w:val="24"/>
                <w:szCs w:val="24"/>
              </w:rPr>
            </w:pPr>
          </w:p>
        </w:tc>
        <w:tc>
          <w:tcPr>
            <w:tcW w:w="1923" w:type="dxa"/>
            <w:tcBorders>
              <w:top w:val="single" w:color="auto" w:sz="4" w:space="0"/>
              <w:left w:val="single" w:color="auto" w:sz="4" w:space="0"/>
              <w:bottom w:val="single" w:color="auto" w:sz="4" w:space="0"/>
              <w:right w:val="single" w:color="auto" w:sz="4" w:space="0"/>
            </w:tcBorders>
            <w:noWrap w:val="0"/>
            <w:vAlign w:val="top"/>
          </w:tcPr>
          <w:p w14:paraId="525A5CDE">
            <w:pPr>
              <w:spacing w:line="440" w:lineRule="exact"/>
              <w:ind w:firstLine="240" w:firstLineChars="100"/>
              <w:rPr>
                <w:rFonts w:hint="default" w:ascii="Times New Roman" w:hAnsi="Times New Roman" w:cs="Times New Roman"/>
                <w:bCs/>
                <w:sz w:val="24"/>
                <w:szCs w:val="24"/>
              </w:rPr>
            </w:pPr>
          </w:p>
        </w:tc>
        <w:tc>
          <w:tcPr>
            <w:tcW w:w="1944" w:type="dxa"/>
            <w:tcBorders>
              <w:top w:val="single" w:color="auto" w:sz="4" w:space="0"/>
              <w:left w:val="single" w:color="auto" w:sz="4" w:space="0"/>
              <w:bottom w:val="single" w:color="auto" w:sz="4" w:space="0"/>
              <w:right w:val="single" w:color="auto" w:sz="4" w:space="0"/>
            </w:tcBorders>
            <w:noWrap w:val="0"/>
            <w:vAlign w:val="top"/>
          </w:tcPr>
          <w:p w14:paraId="559EB363">
            <w:pPr>
              <w:spacing w:line="440" w:lineRule="exact"/>
              <w:ind w:firstLine="240" w:firstLineChars="100"/>
              <w:rPr>
                <w:rFonts w:hint="default" w:ascii="Times New Roman" w:hAnsi="Times New Roman" w:cs="Times New Roman"/>
                <w:bCs/>
                <w:sz w:val="24"/>
                <w:szCs w:val="24"/>
              </w:rPr>
            </w:pPr>
          </w:p>
        </w:tc>
      </w:tr>
    </w:tbl>
    <w:p w14:paraId="10954A0B">
      <w:pPr>
        <w:spacing w:line="440" w:lineRule="exact"/>
        <w:rPr>
          <w:rFonts w:hint="default" w:ascii="Times New Roman" w:hAnsi="Times New Roman" w:cs="Times New Roman"/>
          <w:bCs/>
          <w:sz w:val="24"/>
          <w:szCs w:val="24"/>
          <w:lang w:val="zh-CN"/>
        </w:rPr>
      </w:pPr>
      <w:r>
        <w:rPr>
          <w:rFonts w:hint="default" w:ascii="Times New Roman" w:hAnsi="Times New Roman" w:cs="Times New Roman"/>
          <w:bCs/>
          <w:sz w:val="24"/>
          <w:szCs w:val="24"/>
          <w:lang w:val="zh-CN"/>
        </w:rPr>
        <w:t>注：作业满意度</w:t>
      </w:r>
      <w:r>
        <w:rPr>
          <w:rFonts w:hint="eastAsia" w:ascii="宋体" w:hAnsi="宋体" w:eastAsia="宋体" w:cs="宋体"/>
          <w:bCs/>
          <w:sz w:val="24"/>
          <w:szCs w:val="24"/>
          <w:lang w:val="zh-CN"/>
        </w:rPr>
        <w:t>填“满意”或“不满意”，服</w:t>
      </w:r>
      <w:r>
        <w:rPr>
          <w:rFonts w:hint="default" w:ascii="Times New Roman" w:hAnsi="Times New Roman" w:cs="Times New Roman"/>
          <w:bCs/>
          <w:sz w:val="24"/>
          <w:szCs w:val="24"/>
          <w:lang w:val="zh-CN"/>
        </w:rPr>
        <w:t>务对象为个人的必须本人签字，组织的必须由负责人签字并加盖公章。</w:t>
      </w:r>
    </w:p>
    <w:p w14:paraId="47A0DDC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D788EA"/>
    <w:multiLevelType w:val="singleLevel"/>
    <w:tmpl w:val="7FD788E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2OWUyOTg1YjBhNzkxYTU1NzJlOGM1Nzk5NTMxNzcifQ=="/>
  </w:docVars>
  <w:rsids>
    <w:rsidRoot w:val="322C0C69"/>
    <w:rsid w:val="322C0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0"/>
    <w:pPr>
      <w:spacing w:after="120"/>
      <w:ind w:left="420" w:leftChars="200"/>
    </w:pPr>
  </w:style>
  <w:style w:type="paragraph" w:customStyle="1" w:styleId="5">
    <w:name w:val="Normal_19"/>
    <w:next w:val="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Table of Figures"/>
    <w:basedOn w:val="5"/>
    <w:next w:val="5"/>
    <w:qFormat/>
    <w:uiPriority w:val="0"/>
    <w:pPr>
      <w:widowControl/>
      <w:ind w:left="400" w:leftChars="200" w:hanging="200" w:hangingChars="200"/>
      <w:jc w:val="left"/>
    </w:pPr>
    <w:rPr>
      <w:rFonts w:ascii="宋体"/>
      <w:bCs/>
      <w:kern w:val="0"/>
      <w:szCs w:val="21"/>
    </w:rPr>
  </w:style>
  <w:style w:type="paragraph" w:customStyle="1" w:styleId="7">
    <w:name w:val="标题 11"/>
    <w:basedOn w:val="1"/>
    <w:next w:val="1"/>
    <w:qFormat/>
    <w:uiPriority w:val="0"/>
    <w:pPr>
      <w:keepNext/>
      <w:jc w:val="center"/>
      <w:outlineLvl w:val="0"/>
    </w:pPr>
    <w:rPr>
      <w:rFonts w:ascii="方正仿宋_GB2312" w:hAnsi="Times New Roman" w:eastAsia="方正仿宋_GB2312" w:cs="Times New Roman"/>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2024-09-18T06:56:00Z</dcterms:created>
  <dc:creator>Administrator</dc:creator>
  <cp:lastModifiedBy>Administrator</cp:lastModifiedBy>
  <dcterms:modified xsi:type="dcterms:W3CDTF">2024-09-18T06:57:29Z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2303E5A0FF9A4BF6B5EFB4B9071616B6_11</vt:lpwstr>
  </property>
</Properties>
</file>